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C65" w:rsidRDefault="005711B4">
      <w:pPr>
        <w:pStyle w:val="1"/>
        <w:widowControl w:val="0"/>
        <w:suppressAutoHyphens/>
        <w:spacing w:before="240"/>
        <w:rPr>
          <w:rFonts w:ascii="Times New Roman" w:hAnsi="Times New Roman"/>
          <w:sz w:val="26"/>
        </w:rPr>
      </w:pPr>
      <w:proofErr w:type="gramStart"/>
      <w:r>
        <w:rPr>
          <w:rFonts w:ascii="Times New Roman" w:hAnsi="Times New Roman"/>
          <w:sz w:val="26"/>
        </w:rPr>
        <w:t>ДОГОВОР  №</w:t>
      </w:r>
      <w:proofErr w:type="gramEnd"/>
      <w:r>
        <w:rPr>
          <w:rFonts w:ascii="Times New Roman" w:hAnsi="Times New Roman"/>
          <w:sz w:val="26"/>
        </w:rPr>
        <w:t> _________</w:t>
      </w:r>
    </w:p>
    <w:p w:rsidR="00AE7C65" w:rsidRDefault="00AE7C65">
      <w:pPr>
        <w:widowControl w:val="0"/>
        <w:suppressAutoHyphens/>
        <w:jc w:val="center"/>
        <w:rPr>
          <w:sz w:val="26"/>
          <w:szCs w:val="26"/>
        </w:rPr>
      </w:pPr>
    </w:p>
    <w:p w:rsidR="00AE7C65" w:rsidRDefault="005711B4">
      <w:pPr>
        <w:pStyle w:val="af9"/>
        <w:widowControl w:val="0"/>
        <w:tabs>
          <w:tab w:val="left" w:pos="0"/>
        </w:tabs>
        <w:suppressAutoHyphens/>
        <w:rPr>
          <w:b/>
          <w:bCs/>
          <w:sz w:val="26"/>
          <w:szCs w:val="26"/>
        </w:rPr>
      </w:pPr>
      <w:r>
        <w:rPr>
          <w:b/>
          <w:bCs/>
          <w:sz w:val="26"/>
          <w:szCs w:val="26"/>
        </w:rPr>
        <w:t>г.</w:t>
      </w:r>
      <w:r>
        <w:rPr>
          <w:b/>
          <w:bCs/>
          <w:sz w:val="26"/>
          <w:szCs w:val="26"/>
          <w:lang w:val="en-US"/>
        </w:rPr>
        <w:t> </w:t>
      </w:r>
      <w:r>
        <w:rPr>
          <w:b/>
          <w:bCs/>
          <w:sz w:val="26"/>
          <w:szCs w:val="26"/>
        </w:rPr>
        <w:t>Уфа</w:t>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 xml:space="preserve">                   </w:t>
      </w:r>
      <w:proofErr w:type="gramStart"/>
      <w:r>
        <w:rPr>
          <w:b/>
          <w:bCs/>
          <w:sz w:val="26"/>
          <w:szCs w:val="26"/>
        </w:rPr>
        <w:t xml:space="preserve">   «</w:t>
      </w:r>
      <w:proofErr w:type="gramEnd"/>
      <w:r>
        <w:rPr>
          <w:b/>
          <w:bCs/>
          <w:sz w:val="26"/>
          <w:szCs w:val="26"/>
        </w:rPr>
        <w:t>____»</w:t>
      </w:r>
      <w:r>
        <w:rPr>
          <w:b/>
          <w:bCs/>
          <w:sz w:val="26"/>
          <w:szCs w:val="26"/>
          <w:lang w:val="en-US"/>
        </w:rPr>
        <w:t> </w:t>
      </w:r>
      <w:r>
        <w:rPr>
          <w:b/>
          <w:bCs/>
          <w:sz w:val="26"/>
          <w:szCs w:val="26"/>
        </w:rPr>
        <w:t>___________</w:t>
      </w:r>
      <w:r>
        <w:rPr>
          <w:b/>
          <w:bCs/>
          <w:sz w:val="26"/>
          <w:szCs w:val="26"/>
          <w:lang w:val="en-US"/>
        </w:rPr>
        <w:t> </w:t>
      </w:r>
      <w:r>
        <w:rPr>
          <w:b/>
          <w:bCs/>
          <w:sz w:val="26"/>
          <w:szCs w:val="26"/>
        </w:rPr>
        <w:t>20__</w:t>
      </w:r>
      <w:r>
        <w:rPr>
          <w:b/>
          <w:bCs/>
          <w:sz w:val="26"/>
          <w:szCs w:val="26"/>
          <w:lang w:val="en-US"/>
        </w:rPr>
        <w:t> </w:t>
      </w:r>
      <w:r>
        <w:rPr>
          <w:b/>
          <w:bCs/>
          <w:sz w:val="26"/>
          <w:szCs w:val="26"/>
        </w:rPr>
        <w:t>г.</w:t>
      </w:r>
    </w:p>
    <w:p w:rsidR="00AE7C65" w:rsidRDefault="00AE7C65">
      <w:pPr>
        <w:widowControl w:val="0"/>
        <w:suppressAutoHyphens/>
        <w:jc w:val="center"/>
        <w:rPr>
          <w:sz w:val="26"/>
          <w:szCs w:val="26"/>
        </w:rPr>
      </w:pPr>
    </w:p>
    <w:p w:rsidR="00AE7C65" w:rsidRDefault="005711B4">
      <w:pPr>
        <w:pStyle w:val="33"/>
        <w:widowControl w:val="0"/>
        <w:suppressAutoHyphens/>
        <w:spacing w:before="60"/>
        <w:ind w:firstLine="851"/>
        <w:jc w:val="both"/>
        <w:rPr>
          <w:sz w:val="26"/>
          <w:szCs w:val="26"/>
        </w:rPr>
      </w:pPr>
      <w:r>
        <w:rPr>
          <w:bCs/>
          <w:sz w:val="26"/>
          <w:szCs w:val="26"/>
        </w:rPr>
        <w:t>Публичное акционерное общество «Башинформсвязь» (ПАО «Башинформсвязь»)</w:t>
      </w:r>
      <w:r>
        <w:rPr>
          <w:bCs/>
          <w:i/>
          <w:iCs/>
          <w:sz w:val="26"/>
          <w:szCs w:val="26"/>
        </w:rPr>
        <w:t>,</w:t>
      </w:r>
      <w:r>
        <w:rPr>
          <w:sz w:val="26"/>
          <w:szCs w:val="26"/>
        </w:rPr>
        <w:t xml:space="preserve"> именуемое в дальнейшем </w:t>
      </w:r>
      <w:r>
        <w:rPr>
          <w:b/>
          <w:bCs/>
          <w:sz w:val="26"/>
          <w:szCs w:val="26"/>
        </w:rPr>
        <w:t>«Заказчик»</w:t>
      </w:r>
      <w:r>
        <w:rPr>
          <w:sz w:val="26"/>
          <w:szCs w:val="26"/>
        </w:rPr>
        <w:t xml:space="preserve">, в лице генерального директора Марата </w:t>
      </w:r>
      <w:proofErr w:type="spellStart"/>
      <w:r>
        <w:rPr>
          <w:sz w:val="26"/>
          <w:szCs w:val="26"/>
        </w:rPr>
        <w:t>Гайнулловича</w:t>
      </w:r>
      <w:proofErr w:type="spellEnd"/>
      <w:r>
        <w:rPr>
          <w:sz w:val="26"/>
          <w:szCs w:val="26"/>
        </w:rPr>
        <w:t xml:space="preserve"> </w:t>
      </w:r>
      <w:proofErr w:type="spellStart"/>
      <w:r>
        <w:rPr>
          <w:sz w:val="26"/>
          <w:szCs w:val="26"/>
        </w:rPr>
        <w:t>Долгоаршинных</w:t>
      </w:r>
      <w:proofErr w:type="spellEnd"/>
      <w:r>
        <w:rPr>
          <w:sz w:val="26"/>
        </w:rPr>
        <w:t>, действующего на основании _</w:t>
      </w:r>
      <w:r>
        <w:t xml:space="preserve"> </w:t>
      </w:r>
      <w:r>
        <w:rPr>
          <w:sz w:val="26"/>
        </w:rPr>
        <w:t xml:space="preserve">Устава , с одной стороны, и </w:t>
      </w:r>
      <w:r>
        <w:rPr>
          <w:b/>
          <w:bCs/>
          <w:sz w:val="26"/>
          <w:szCs w:val="26"/>
        </w:rPr>
        <w:t>____________________</w:t>
      </w:r>
      <w:r>
        <w:rPr>
          <w:sz w:val="26"/>
          <w:szCs w:val="26"/>
        </w:rPr>
        <w:t xml:space="preserve">, именуемое в дальнейшем </w:t>
      </w:r>
      <w:r>
        <w:rPr>
          <w:b/>
          <w:sz w:val="26"/>
          <w:szCs w:val="26"/>
        </w:rPr>
        <w:t>«Подрядчик»</w:t>
      </w:r>
      <w:r>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AE7C65" w:rsidRDefault="00AE7C65">
      <w:pPr>
        <w:ind w:firstLine="720"/>
        <w:jc w:val="both"/>
        <w:rPr>
          <w:sz w:val="26"/>
          <w:szCs w:val="26"/>
        </w:rPr>
      </w:pPr>
    </w:p>
    <w:p w:rsidR="00AE7C65" w:rsidRDefault="005711B4">
      <w:pPr>
        <w:spacing w:before="108" w:after="108"/>
        <w:ind w:left="360"/>
        <w:jc w:val="center"/>
        <w:outlineLvl w:val="0"/>
        <w:rPr>
          <w:b/>
          <w:bCs/>
          <w:sz w:val="26"/>
          <w:szCs w:val="26"/>
        </w:rPr>
      </w:pPr>
      <w:r>
        <w:rPr>
          <w:b/>
          <w:bCs/>
          <w:sz w:val="26"/>
          <w:szCs w:val="26"/>
        </w:rPr>
        <w:t>Определения</w:t>
      </w:r>
    </w:p>
    <w:p w:rsidR="00AE7C65" w:rsidRDefault="005711B4">
      <w:pPr>
        <w:pStyle w:val="22"/>
        <w:widowControl w:val="0"/>
        <w:suppressAutoHyphens/>
        <w:spacing w:before="60"/>
        <w:rPr>
          <w:sz w:val="26"/>
          <w:szCs w:val="26"/>
        </w:rPr>
      </w:pPr>
      <w:r>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AE7C65" w:rsidRDefault="005711B4">
      <w:pPr>
        <w:pStyle w:val="33"/>
        <w:widowControl w:val="0"/>
        <w:suppressAutoHyphens/>
        <w:spacing w:before="60"/>
        <w:ind w:firstLine="851"/>
        <w:jc w:val="both"/>
        <w:rPr>
          <w:b/>
          <w:i/>
          <w:sz w:val="26"/>
        </w:rPr>
      </w:pPr>
      <w:r>
        <w:rPr>
          <w:b/>
          <w:bCs/>
          <w:sz w:val="26"/>
          <w:szCs w:val="26"/>
        </w:rPr>
        <w:t xml:space="preserve">«Объект» - </w:t>
      </w:r>
      <w:r>
        <w:rPr>
          <w:bCs/>
          <w:sz w:val="26"/>
          <w:szCs w:val="26"/>
        </w:rPr>
        <w:t>означает</w:t>
      </w:r>
      <w:r>
        <w:rPr>
          <w:b/>
          <w:bCs/>
          <w:sz w:val="26"/>
          <w:szCs w:val="26"/>
        </w:rPr>
        <w:t xml:space="preserve"> </w:t>
      </w:r>
      <w:r>
        <w:rPr>
          <w:i/>
          <w:sz w:val="26"/>
        </w:rPr>
        <w:t>[: г. Уфа, ул. Гоголя, 59</w:t>
      </w:r>
    </w:p>
    <w:p w:rsidR="00AE7C65" w:rsidRDefault="005711B4">
      <w:pPr>
        <w:widowControl w:val="0"/>
        <w:suppressAutoHyphens/>
        <w:spacing w:before="60"/>
        <w:ind w:firstLine="851"/>
        <w:jc w:val="both"/>
        <w:rPr>
          <w:sz w:val="26"/>
          <w:szCs w:val="26"/>
        </w:rPr>
      </w:pPr>
      <w:r>
        <w:rPr>
          <w:b/>
          <w:bCs/>
          <w:sz w:val="26"/>
          <w:szCs w:val="26"/>
        </w:rPr>
        <w:t xml:space="preserve">«Акт приемки Объекта» - </w:t>
      </w:r>
      <w:r>
        <w:rPr>
          <w:sz w:val="26"/>
          <w:szCs w:val="26"/>
        </w:rPr>
        <w:t xml:space="preserve">Акт приемки законченного капитальным строительством Объекта рабочей комиссией (оформленный по форме КС-11). </w:t>
      </w:r>
    </w:p>
    <w:p w:rsidR="00AE7C65" w:rsidRDefault="005711B4">
      <w:pPr>
        <w:widowControl w:val="0"/>
        <w:suppressAutoHyphens/>
        <w:spacing w:before="60"/>
        <w:ind w:firstLine="851"/>
        <w:jc w:val="both"/>
        <w:rPr>
          <w:i/>
          <w:sz w:val="26"/>
        </w:rPr>
      </w:pPr>
      <w:r>
        <w:rPr>
          <w:b/>
          <w:i/>
          <w:sz w:val="26"/>
        </w:rPr>
        <w:t>[«Акта приемки Услуг»</w:t>
      </w:r>
      <w:r>
        <w:rPr>
          <w:i/>
          <w:sz w:val="26"/>
        </w:rPr>
        <w:t xml:space="preserve"> - документ, подписываемый Сторонами по результатам оказания Услуг.]</w:t>
      </w:r>
    </w:p>
    <w:p w:rsidR="00AE7C65" w:rsidRDefault="005711B4">
      <w:pPr>
        <w:suppressAutoHyphens/>
        <w:spacing w:before="60"/>
        <w:ind w:firstLine="851"/>
        <w:jc w:val="both"/>
        <w:rPr>
          <w:i/>
          <w:sz w:val="26"/>
        </w:rPr>
      </w:pPr>
      <w:r>
        <w:rPr>
          <w:i/>
          <w:sz w:val="26"/>
        </w:rPr>
        <w:t>[«</w:t>
      </w:r>
      <w:r>
        <w:rPr>
          <w:b/>
          <w:i/>
          <w:sz w:val="26"/>
        </w:rPr>
        <w:t>Вспомогательное оборудование</w:t>
      </w:r>
      <w:r>
        <w:rPr>
          <w:i/>
          <w:sz w:val="26"/>
        </w:rPr>
        <w:t>»</w:t>
      </w:r>
      <w:r>
        <w:rPr>
          <w:rStyle w:val="af5"/>
          <w:i/>
          <w:sz w:val="26"/>
        </w:rPr>
        <w:footnoteReference w:id="1"/>
      </w:r>
      <w:r>
        <w:rPr>
          <w:i/>
          <w:sz w:val="26"/>
        </w:rPr>
        <w:t xml:space="preserve"> - оборудование, поставляемое Подрядчиком в соответствии с условиями настоящего Договора и Проектной документацией и перечисленное в Приложении №___</w:t>
      </w:r>
      <w:proofErr w:type="gramStart"/>
      <w:r>
        <w:rPr>
          <w:i/>
          <w:sz w:val="26"/>
        </w:rPr>
        <w:t>_  к</w:t>
      </w:r>
      <w:proofErr w:type="gramEnd"/>
      <w:r>
        <w:rPr>
          <w:i/>
          <w:sz w:val="26"/>
        </w:rPr>
        <w:t xml:space="preserve"> настоящему Договору.]</w:t>
      </w:r>
    </w:p>
    <w:p w:rsidR="00AE7C65" w:rsidRDefault="005711B4">
      <w:pPr>
        <w:widowControl w:val="0"/>
        <w:tabs>
          <w:tab w:val="left" w:pos="737"/>
          <w:tab w:val="left" w:pos="851"/>
          <w:tab w:val="left" w:pos="4122"/>
        </w:tabs>
        <w:ind w:right="57"/>
        <w:jc w:val="both"/>
        <w:rPr>
          <w:sz w:val="26"/>
        </w:rPr>
      </w:pPr>
      <w:r>
        <w:rPr>
          <w:b/>
          <w:sz w:val="26"/>
        </w:rPr>
        <w:tab/>
      </w:r>
      <w:r>
        <w:rPr>
          <w:b/>
          <w:bCs/>
          <w:sz w:val="26"/>
          <w:szCs w:val="26"/>
        </w:rPr>
        <w:t xml:space="preserve">  «Дополнительные работы» - </w:t>
      </w:r>
      <w:r>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AE7C65" w:rsidRDefault="005711B4">
      <w:pPr>
        <w:widowControl w:val="0"/>
        <w:suppressAutoHyphens/>
        <w:spacing w:before="40"/>
        <w:ind w:firstLine="900"/>
        <w:jc w:val="both"/>
        <w:rPr>
          <w:sz w:val="26"/>
          <w:szCs w:val="26"/>
        </w:rPr>
      </w:pPr>
      <w:r>
        <w:rPr>
          <w:b/>
          <w:sz w:val="26"/>
        </w:rPr>
        <w:t>«И</w:t>
      </w:r>
      <w:r>
        <w:rPr>
          <w:b/>
          <w:bCs/>
          <w:sz w:val="26"/>
          <w:szCs w:val="26"/>
        </w:rPr>
        <w:t>сполнительная документация»</w:t>
      </w:r>
      <w:r>
        <w:rPr>
          <w:sz w:val="26"/>
          <w:szCs w:val="26"/>
        </w:rPr>
        <w:t xml:space="preserve"> - совокупность документов, отражающих ход производства Работ и техническое состояние Объекта, в том числе:</w:t>
      </w:r>
    </w:p>
    <w:p w:rsidR="00AE7C65" w:rsidRDefault="005711B4">
      <w:pPr>
        <w:widowControl w:val="0"/>
        <w:numPr>
          <w:ilvl w:val="0"/>
          <w:numId w:val="1"/>
        </w:numPr>
        <w:tabs>
          <w:tab w:val="left" w:pos="851"/>
        </w:tabs>
        <w:suppressAutoHyphens/>
        <w:spacing w:before="40"/>
        <w:ind w:left="851" w:hanging="851"/>
        <w:jc w:val="both"/>
        <w:rPr>
          <w:sz w:val="26"/>
          <w:szCs w:val="26"/>
        </w:rPr>
      </w:pPr>
      <w:r>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AE7C65" w:rsidRDefault="005711B4">
      <w:pPr>
        <w:widowControl w:val="0"/>
        <w:numPr>
          <w:ilvl w:val="0"/>
          <w:numId w:val="1"/>
        </w:numPr>
        <w:tabs>
          <w:tab w:val="left" w:pos="851"/>
        </w:tabs>
        <w:suppressAutoHyphens/>
        <w:spacing w:before="40"/>
        <w:ind w:left="851" w:hanging="851"/>
        <w:jc w:val="both"/>
        <w:rPr>
          <w:sz w:val="26"/>
          <w:szCs w:val="26"/>
        </w:rPr>
      </w:pPr>
      <w:r>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AE7C65" w:rsidRDefault="005711B4">
      <w:pPr>
        <w:widowControl w:val="0"/>
        <w:numPr>
          <w:ilvl w:val="0"/>
          <w:numId w:val="1"/>
        </w:numPr>
        <w:tabs>
          <w:tab w:val="left" w:pos="851"/>
        </w:tabs>
        <w:suppressAutoHyphens/>
        <w:spacing w:before="40"/>
        <w:ind w:left="851" w:hanging="851"/>
        <w:jc w:val="both"/>
        <w:rPr>
          <w:sz w:val="26"/>
          <w:szCs w:val="26"/>
        </w:rPr>
      </w:pPr>
      <w:r>
        <w:rPr>
          <w:sz w:val="26"/>
          <w:szCs w:val="26"/>
        </w:rPr>
        <w:t>акты об освидетельствовании Скрытых работ и акты о промежуточной приемке отдельных ответственных конструкций;</w:t>
      </w:r>
    </w:p>
    <w:p w:rsidR="00AE7C65" w:rsidRDefault="005711B4">
      <w:pPr>
        <w:widowControl w:val="0"/>
        <w:numPr>
          <w:ilvl w:val="0"/>
          <w:numId w:val="1"/>
        </w:numPr>
        <w:tabs>
          <w:tab w:val="left" w:pos="851"/>
        </w:tabs>
        <w:suppressAutoHyphens/>
        <w:spacing w:before="40"/>
        <w:ind w:left="851" w:hanging="851"/>
        <w:jc w:val="both"/>
        <w:rPr>
          <w:sz w:val="26"/>
          <w:szCs w:val="26"/>
        </w:rPr>
      </w:pPr>
      <w:r>
        <w:rPr>
          <w:sz w:val="26"/>
          <w:szCs w:val="26"/>
        </w:rPr>
        <w:t>акты об индивидуальных испытаниях смонтированного оборудования;</w:t>
      </w:r>
    </w:p>
    <w:p w:rsidR="00AE7C65" w:rsidRDefault="005711B4">
      <w:pPr>
        <w:widowControl w:val="0"/>
        <w:numPr>
          <w:ilvl w:val="0"/>
          <w:numId w:val="1"/>
        </w:numPr>
        <w:tabs>
          <w:tab w:val="left" w:pos="851"/>
        </w:tabs>
        <w:suppressAutoHyphens/>
        <w:spacing w:before="40"/>
        <w:ind w:left="851" w:hanging="851"/>
        <w:jc w:val="both"/>
        <w:rPr>
          <w:sz w:val="26"/>
          <w:szCs w:val="26"/>
        </w:rPr>
      </w:pPr>
      <w:r>
        <w:rPr>
          <w:sz w:val="26"/>
          <w:szCs w:val="26"/>
        </w:rPr>
        <w:t>журналы производства работ;</w:t>
      </w:r>
    </w:p>
    <w:p w:rsidR="00AE7C65" w:rsidRDefault="005711B4">
      <w:pPr>
        <w:widowControl w:val="0"/>
        <w:numPr>
          <w:ilvl w:val="0"/>
          <w:numId w:val="1"/>
        </w:numPr>
        <w:tabs>
          <w:tab w:val="left" w:pos="851"/>
        </w:tabs>
        <w:suppressAutoHyphens/>
        <w:spacing w:before="40"/>
        <w:ind w:left="851" w:hanging="851"/>
        <w:jc w:val="both"/>
        <w:rPr>
          <w:sz w:val="26"/>
          <w:szCs w:val="26"/>
        </w:rPr>
      </w:pPr>
      <w:r>
        <w:rPr>
          <w:sz w:val="26"/>
          <w:szCs w:val="26"/>
        </w:rPr>
        <w:t xml:space="preserve">другая документация, предусмотренная строительными нормами, правилами и </w:t>
      </w:r>
      <w:r>
        <w:rPr>
          <w:sz w:val="26"/>
          <w:szCs w:val="26"/>
        </w:rPr>
        <w:lastRenderedPageBreak/>
        <w:t>действующими Нормативно-правовыми актами.</w:t>
      </w:r>
    </w:p>
    <w:p w:rsidR="00AE7C65" w:rsidRDefault="005711B4">
      <w:pPr>
        <w:spacing w:before="60"/>
        <w:ind w:firstLine="720"/>
        <w:jc w:val="both"/>
        <w:rPr>
          <w:sz w:val="26"/>
          <w:szCs w:val="26"/>
        </w:rPr>
      </w:pPr>
      <w:r>
        <w:rPr>
          <w:b/>
          <w:bCs/>
          <w:sz w:val="26"/>
          <w:szCs w:val="26"/>
        </w:rPr>
        <w:t xml:space="preserve">«Материалы» - </w:t>
      </w:r>
      <w:r>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w:t>
      </w:r>
      <w:r w:rsidR="00033477">
        <w:rPr>
          <w:sz w:val="26"/>
          <w:szCs w:val="26"/>
        </w:rPr>
        <w:t xml:space="preserve">равовых актов и сопровождаться </w:t>
      </w:r>
      <w:r>
        <w:rPr>
          <w:sz w:val="26"/>
          <w:szCs w:val="26"/>
        </w:rPr>
        <w:t>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AE7C65" w:rsidRDefault="005711B4">
      <w:pPr>
        <w:spacing w:before="120"/>
        <w:ind w:firstLine="708"/>
        <w:jc w:val="both"/>
        <w:rPr>
          <w:sz w:val="26"/>
          <w:szCs w:val="26"/>
        </w:rPr>
      </w:pPr>
      <w:r>
        <w:rPr>
          <w:b/>
          <w:sz w:val="26"/>
          <w:szCs w:val="26"/>
        </w:rPr>
        <w:t xml:space="preserve">Нормативно – правовые акты </w:t>
      </w:r>
      <w:r>
        <w:rPr>
          <w:b/>
          <w:bCs/>
          <w:i/>
          <w:sz w:val="26"/>
          <w:szCs w:val="26"/>
        </w:rPr>
        <w:t>–</w:t>
      </w:r>
      <w:r>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E7C65" w:rsidRDefault="005711B4">
      <w:pPr>
        <w:widowControl w:val="0"/>
        <w:suppressAutoHyphens/>
        <w:spacing w:before="60"/>
        <w:ind w:firstLine="851"/>
        <w:jc w:val="both"/>
        <w:rPr>
          <w:sz w:val="26"/>
          <w:szCs w:val="26"/>
        </w:rPr>
      </w:pPr>
      <w:r>
        <w:rPr>
          <w:b/>
          <w:bCs/>
          <w:sz w:val="26"/>
          <w:szCs w:val="26"/>
        </w:rPr>
        <w:t>«Оборудование»</w:t>
      </w:r>
      <w:r>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или по актам передачи оборудования, не требующего монтажа </w:t>
      </w:r>
      <w:r>
        <w:rPr>
          <w:i/>
          <w:sz w:val="26"/>
        </w:rPr>
        <w:t>[и перечисленное в Приложении №___]</w:t>
      </w:r>
    </w:p>
    <w:p w:rsidR="00AE7C65" w:rsidRDefault="005711B4">
      <w:pPr>
        <w:widowControl w:val="0"/>
        <w:tabs>
          <w:tab w:val="left" w:pos="851"/>
        </w:tabs>
        <w:suppressAutoHyphens/>
        <w:spacing w:before="40"/>
        <w:jc w:val="both"/>
        <w:rPr>
          <w:sz w:val="26"/>
        </w:rPr>
      </w:pPr>
      <w:r>
        <w:rPr>
          <w:b/>
          <w:bCs/>
          <w:sz w:val="26"/>
          <w:szCs w:val="26"/>
        </w:rPr>
        <w:t xml:space="preserve"> «Площадка» </w:t>
      </w:r>
      <w:r>
        <w:rPr>
          <w:sz w:val="26"/>
          <w:szCs w:val="26"/>
        </w:rPr>
        <w:t xml:space="preserve">- территория, на которой выполняются Работы. </w:t>
      </w:r>
      <w:r>
        <w:rPr>
          <w:b/>
          <w:bCs/>
          <w:sz w:val="26"/>
          <w:szCs w:val="26"/>
        </w:rPr>
        <w:tab/>
      </w:r>
    </w:p>
    <w:p w:rsidR="00AE7C65" w:rsidRDefault="005711B4">
      <w:pPr>
        <w:widowControl w:val="0"/>
        <w:tabs>
          <w:tab w:val="left" w:pos="851"/>
        </w:tabs>
        <w:suppressAutoHyphens/>
        <w:spacing w:before="40"/>
        <w:jc w:val="both"/>
        <w:rPr>
          <w:sz w:val="26"/>
          <w:szCs w:val="26"/>
        </w:rPr>
      </w:pPr>
      <w:r>
        <w:rPr>
          <w:b/>
          <w:bCs/>
          <w:sz w:val="26"/>
          <w:szCs w:val="26"/>
        </w:rPr>
        <w:t xml:space="preserve">«Проектная документация» - </w:t>
      </w:r>
      <w:r>
        <w:rPr>
          <w:bCs/>
          <w:sz w:val="26"/>
          <w:szCs w:val="26"/>
        </w:rPr>
        <w:t>согласованный</w:t>
      </w:r>
      <w:r>
        <w:rPr>
          <w:b/>
          <w:bCs/>
          <w:sz w:val="26"/>
          <w:szCs w:val="26"/>
        </w:rPr>
        <w:t xml:space="preserve"> </w:t>
      </w:r>
      <w:r>
        <w:rPr>
          <w:sz w:val="26"/>
          <w:szCs w:val="26"/>
        </w:rPr>
        <w:t>рабочий проект, рабочая документация на весь объем Работ и другая документация, необходимая для выполнения Работ.</w:t>
      </w:r>
      <w:r>
        <w:rPr>
          <w:b/>
          <w:bCs/>
          <w:sz w:val="26"/>
          <w:szCs w:val="26"/>
        </w:rPr>
        <w:t xml:space="preserve"> </w:t>
      </w:r>
    </w:p>
    <w:p w:rsidR="00AE7C65" w:rsidRDefault="005711B4">
      <w:pPr>
        <w:widowControl w:val="0"/>
        <w:suppressAutoHyphens/>
        <w:spacing w:before="60"/>
        <w:ind w:firstLine="851"/>
        <w:jc w:val="both"/>
        <w:rPr>
          <w:sz w:val="26"/>
          <w:szCs w:val="26"/>
        </w:rPr>
      </w:pPr>
      <w:r>
        <w:rPr>
          <w:b/>
          <w:bCs/>
          <w:sz w:val="26"/>
          <w:szCs w:val="26"/>
        </w:rPr>
        <w:t xml:space="preserve"> «Работы»</w:t>
      </w:r>
      <w:r>
        <w:rPr>
          <w:sz w:val="26"/>
          <w:szCs w:val="26"/>
        </w:rPr>
        <w:t xml:space="preserve"> - все работы по строительству</w:t>
      </w:r>
      <w:r>
        <w:rPr>
          <w:rStyle w:val="af5"/>
          <w:sz w:val="26"/>
          <w:szCs w:val="26"/>
        </w:rPr>
        <w:footnoteReference w:id="2"/>
      </w:r>
      <w:r>
        <w:rPr>
          <w:sz w:val="26"/>
          <w:szCs w:val="26"/>
        </w:rPr>
        <w:t xml:space="preserve"> </w:t>
      </w:r>
      <w:r>
        <w:rPr>
          <w:i/>
          <w:sz w:val="26"/>
        </w:rPr>
        <w:t xml:space="preserve">[реконструкции] [капитальному ремонту] </w:t>
      </w:r>
      <w:r>
        <w:rPr>
          <w:sz w:val="26"/>
          <w:szCs w:val="26"/>
        </w:rPr>
        <w:t xml:space="preserve">Объекта, подлежащие выполнению Подрядчиком, в соответствии с </w:t>
      </w:r>
      <w:r>
        <w:rPr>
          <w:i/>
          <w:sz w:val="26"/>
          <w:szCs w:val="26"/>
        </w:rPr>
        <w:t>[Заданием</w:t>
      </w:r>
      <w:r>
        <w:rPr>
          <w:i/>
          <w:sz w:val="26"/>
        </w:rPr>
        <w:t xml:space="preserve"> на их выполнение (Приложение №__ к настоящему Договору)</w:t>
      </w:r>
      <w:r>
        <w:rPr>
          <w:rStyle w:val="af5"/>
          <w:i/>
          <w:sz w:val="26"/>
        </w:rPr>
        <w:footnoteReference w:id="3"/>
      </w:r>
      <w:r>
        <w:rPr>
          <w:i/>
          <w:sz w:val="26"/>
        </w:rPr>
        <w:t xml:space="preserve">], </w:t>
      </w:r>
      <w:r>
        <w:rPr>
          <w:sz w:val="26"/>
          <w:szCs w:val="26"/>
        </w:rPr>
        <w:t xml:space="preserve">Проектной документацией, условиями настоящего Договора и перечисленные в Приложении №_______ (_____________________) к настоящему Договору.  </w:t>
      </w:r>
    </w:p>
    <w:p w:rsidR="00AE7C65" w:rsidRDefault="005711B4">
      <w:pPr>
        <w:spacing w:before="60"/>
        <w:ind w:firstLine="720"/>
        <w:jc w:val="both"/>
        <w:rPr>
          <w:sz w:val="26"/>
          <w:szCs w:val="26"/>
        </w:rPr>
      </w:pPr>
      <w:r>
        <w:rPr>
          <w:b/>
          <w:bCs/>
          <w:sz w:val="26"/>
          <w:szCs w:val="26"/>
        </w:rPr>
        <w:t xml:space="preserve"> «Скрытые работы» - </w:t>
      </w:r>
      <w:r>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AE7C65" w:rsidRDefault="005711B4">
      <w:pPr>
        <w:spacing w:before="60"/>
        <w:ind w:firstLine="720"/>
        <w:jc w:val="both"/>
        <w:rPr>
          <w:sz w:val="26"/>
          <w:szCs w:val="26"/>
        </w:rPr>
      </w:pPr>
      <w:r>
        <w:rPr>
          <w:b/>
          <w:bCs/>
          <w:sz w:val="26"/>
          <w:szCs w:val="26"/>
        </w:rPr>
        <w:t xml:space="preserve"> </w:t>
      </w:r>
      <w:r>
        <w:rPr>
          <w:rStyle w:val="af5"/>
          <w:b/>
          <w:bCs/>
          <w:sz w:val="26"/>
          <w:szCs w:val="26"/>
        </w:rPr>
        <w:footnoteReference w:id="4"/>
      </w:r>
      <w:r>
        <w:rPr>
          <w:sz w:val="26"/>
        </w:rPr>
        <w:t xml:space="preserve"> </w:t>
      </w:r>
      <w:r>
        <w:rPr>
          <w:b/>
          <w:bCs/>
          <w:sz w:val="26"/>
          <w:szCs w:val="26"/>
        </w:rPr>
        <w:t>«Строитель</w:t>
      </w:r>
      <w:r w:rsidR="00033477">
        <w:rPr>
          <w:b/>
          <w:bCs/>
          <w:sz w:val="26"/>
          <w:szCs w:val="26"/>
        </w:rPr>
        <w:t xml:space="preserve">но-монтажные работы» или «СМР» </w:t>
      </w:r>
      <w:r>
        <w:rPr>
          <w:b/>
          <w:bCs/>
          <w:sz w:val="26"/>
          <w:szCs w:val="26"/>
        </w:rPr>
        <w:t xml:space="preserve">- </w:t>
      </w:r>
      <w:r>
        <w:rPr>
          <w:sz w:val="26"/>
          <w:szCs w:val="26"/>
        </w:rPr>
        <w:t>работы по строительству</w:t>
      </w:r>
      <w:r>
        <w:rPr>
          <w:rStyle w:val="af5"/>
          <w:sz w:val="26"/>
          <w:szCs w:val="26"/>
        </w:rPr>
        <w:footnoteReference w:id="5"/>
      </w:r>
      <w:r>
        <w:rPr>
          <w:sz w:val="26"/>
          <w:szCs w:val="26"/>
        </w:rPr>
        <w:t xml:space="preserve"> </w:t>
      </w:r>
      <w:r>
        <w:rPr>
          <w:i/>
          <w:sz w:val="26"/>
        </w:rPr>
        <w:t>[реконструкции] [капитальному ремонту]</w:t>
      </w:r>
      <w:r>
        <w:rPr>
          <w:sz w:val="26"/>
          <w:szCs w:val="26"/>
        </w:rPr>
        <w:t xml:space="preserve">,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AE7C65" w:rsidRDefault="00AE7C65">
      <w:pPr>
        <w:widowControl w:val="0"/>
        <w:tabs>
          <w:tab w:val="left" w:pos="4039"/>
        </w:tabs>
        <w:suppressAutoHyphens/>
        <w:spacing w:before="60"/>
        <w:ind w:firstLine="851"/>
        <w:jc w:val="both"/>
        <w:rPr>
          <w:sz w:val="26"/>
          <w:szCs w:val="26"/>
        </w:rPr>
      </w:pPr>
    </w:p>
    <w:p w:rsidR="00AE7C65" w:rsidRDefault="005711B4">
      <w:pPr>
        <w:numPr>
          <w:ilvl w:val="0"/>
          <w:numId w:val="2"/>
        </w:numPr>
        <w:spacing w:before="108" w:after="108"/>
        <w:jc w:val="center"/>
        <w:outlineLvl w:val="0"/>
        <w:rPr>
          <w:b/>
          <w:bCs/>
          <w:sz w:val="26"/>
          <w:szCs w:val="26"/>
        </w:rPr>
      </w:pPr>
      <w:r>
        <w:rPr>
          <w:b/>
          <w:bCs/>
          <w:sz w:val="26"/>
          <w:szCs w:val="26"/>
        </w:rPr>
        <w:t>Предмет Договора</w:t>
      </w:r>
    </w:p>
    <w:p w:rsidR="00AE7C65" w:rsidRDefault="005711B4">
      <w:pPr>
        <w:tabs>
          <w:tab w:val="left" w:pos="600"/>
        </w:tabs>
        <w:ind w:firstLine="567"/>
        <w:jc w:val="both"/>
        <w:rPr>
          <w:i/>
          <w:sz w:val="26"/>
        </w:rPr>
      </w:pPr>
      <w:r>
        <w:rPr>
          <w:sz w:val="26"/>
          <w:szCs w:val="26"/>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w:t>
      </w:r>
      <w:r>
        <w:rPr>
          <w:sz w:val="26"/>
          <w:szCs w:val="26"/>
        </w:rPr>
        <w:lastRenderedPageBreak/>
        <w:t>обязательств,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AE7C65" w:rsidRDefault="005711B4">
      <w:pPr>
        <w:tabs>
          <w:tab w:val="left" w:pos="0"/>
        </w:tabs>
        <w:ind w:firstLine="709"/>
        <w:jc w:val="both"/>
        <w:rPr>
          <w:i/>
          <w:sz w:val="26"/>
          <w:szCs w:val="26"/>
        </w:rPr>
      </w:pPr>
      <w:r>
        <w:rPr>
          <w:sz w:val="26"/>
          <w:szCs w:val="26"/>
        </w:rPr>
        <w:t>1.2. Работы, указанные в п. 1.1. настоящего Договора выполняются на Площадк</w:t>
      </w:r>
      <w:r w:rsidR="00033477">
        <w:rPr>
          <w:sz w:val="26"/>
          <w:szCs w:val="26"/>
        </w:rPr>
        <w:t>е</w:t>
      </w:r>
      <w:r>
        <w:rPr>
          <w:sz w:val="26"/>
          <w:szCs w:val="26"/>
        </w:rPr>
        <w:t xml:space="preserve">, </w:t>
      </w:r>
      <w:r w:rsidRPr="00033477">
        <w:rPr>
          <w:sz w:val="26"/>
          <w:szCs w:val="26"/>
        </w:rPr>
        <w:t xml:space="preserve">по адресу: </w:t>
      </w:r>
      <w:r w:rsidRPr="00033477">
        <w:rPr>
          <w:b/>
          <w:sz w:val="26"/>
          <w:szCs w:val="26"/>
        </w:rPr>
        <w:t>г. Уфа, ул. Гоголя, 59_ к настоящему Договору</w:t>
      </w:r>
      <w:r>
        <w:rPr>
          <w:sz w:val="26"/>
          <w:szCs w:val="26"/>
        </w:rPr>
        <w:t>.</w:t>
      </w:r>
    </w:p>
    <w:p w:rsidR="00AE7C65" w:rsidRDefault="005711B4">
      <w:pPr>
        <w:widowControl w:val="0"/>
        <w:spacing w:before="120"/>
        <w:ind w:firstLine="709"/>
        <w:jc w:val="both"/>
        <w:rPr>
          <w:sz w:val="26"/>
          <w:szCs w:val="26"/>
        </w:rPr>
      </w:pPr>
      <w:r>
        <w:rPr>
          <w:bCs/>
          <w:sz w:val="26"/>
          <w:szCs w:val="26"/>
        </w:rPr>
        <w:t>1.3.</w:t>
      </w:r>
      <w:r>
        <w:rPr>
          <w:sz w:val="26"/>
        </w:rPr>
        <w:t xml:space="preserve">  </w:t>
      </w:r>
      <w:r>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rsidR="00AE7C65" w:rsidRDefault="005711B4">
      <w:pPr>
        <w:numPr>
          <w:ilvl w:val="0"/>
          <w:numId w:val="2"/>
        </w:numPr>
        <w:spacing w:before="108" w:after="108"/>
        <w:jc w:val="center"/>
        <w:outlineLvl w:val="0"/>
        <w:rPr>
          <w:b/>
          <w:bCs/>
          <w:sz w:val="26"/>
          <w:szCs w:val="26"/>
        </w:rPr>
      </w:pPr>
      <w:r>
        <w:rPr>
          <w:b/>
          <w:bCs/>
          <w:sz w:val="26"/>
          <w:szCs w:val="26"/>
        </w:rPr>
        <w:t xml:space="preserve">Цена Договора и порядок расчетов </w:t>
      </w:r>
    </w:p>
    <w:p w:rsidR="00AE7C65" w:rsidRDefault="005711B4">
      <w:pPr>
        <w:pStyle w:val="1"/>
        <w:tabs>
          <w:tab w:val="left" w:pos="567"/>
        </w:tabs>
        <w:spacing w:before="60" w:after="0"/>
        <w:jc w:val="both"/>
        <w:rPr>
          <w:rFonts w:ascii="Times New Roman" w:hAnsi="Times New Roman"/>
          <w:b w:val="0"/>
          <w:sz w:val="26"/>
        </w:rPr>
      </w:pPr>
      <w:r>
        <w:rPr>
          <w:rFonts w:ascii="Times New Roman" w:hAnsi="Times New Roman"/>
          <w:b w:val="0"/>
          <w:sz w:val="26"/>
        </w:rPr>
        <w:tab/>
        <w:t xml:space="preserve">  2.1. Цена Договора включает в себя стоимость Работ и Материалов и в соответствии со Локальным сметным расчетом (Приложение № 3_ к Договору), составляет __________ (____________) рублей ______ </w:t>
      </w:r>
      <w:proofErr w:type="gramStart"/>
      <w:r>
        <w:rPr>
          <w:rFonts w:ascii="Times New Roman" w:hAnsi="Times New Roman"/>
          <w:b w:val="0"/>
          <w:sz w:val="26"/>
        </w:rPr>
        <w:t>коп.,</w:t>
      </w:r>
      <w:proofErr w:type="gramEnd"/>
      <w:r>
        <w:rPr>
          <w:rFonts w:ascii="Times New Roman" w:hAnsi="Times New Roman"/>
          <w:b w:val="0"/>
          <w:sz w:val="26"/>
        </w:rPr>
        <w:t xml:space="preserve"> включая НДС 18% __________ (______________) рублей __ коп.</w:t>
      </w:r>
    </w:p>
    <w:p w:rsidR="00AE7C65" w:rsidRDefault="005711B4">
      <w:pPr>
        <w:jc w:val="both"/>
        <w:rPr>
          <w:sz w:val="26"/>
          <w:szCs w:val="26"/>
        </w:rPr>
      </w:pPr>
      <w:r>
        <w:rPr>
          <w:sz w:val="26"/>
          <w:szCs w:val="26"/>
        </w:rPr>
        <w:tab/>
        <w:t>Подробная разбивка Цены Договора по видам Работ</w:t>
      </w:r>
      <w:r w:rsidR="00F70765">
        <w:rPr>
          <w:sz w:val="26"/>
          <w:szCs w:val="26"/>
        </w:rPr>
        <w:t xml:space="preserve"> </w:t>
      </w:r>
      <w:r>
        <w:rPr>
          <w:sz w:val="26"/>
          <w:szCs w:val="26"/>
        </w:rPr>
        <w:t>представлена в Приложении №3 к Договору.</w:t>
      </w:r>
    </w:p>
    <w:p w:rsidR="00AE7C65" w:rsidRDefault="005711B4">
      <w:pPr>
        <w:pStyle w:val="1"/>
        <w:tabs>
          <w:tab w:val="left" w:pos="567"/>
        </w:tabs>
        <w:spacing w:before="60" w:after="0"/>
        <w:jc w:val="both"/>
        <w:rPr>
          <w:rFonts w:ascii="Times New Roman" w:hAnsi="Times New Roman"/>
          <w:b w:val="0"/>
          <w:i/>
          <w:sz w:val="26"/>
        </w:rPr>
      </w:pPr>
      <w:r>
        <w:rPr>
          <w:rFonts w:ascii="Times New Roman" w:hAnsi="Times New Roman"/>
          <w:b w:val="0"/>
          <w:sz w:val="26"/>
        </w:rPr>
        <w:tab/>
      </w:r>
      <w:r>
        <w:rPr>
          <w:rFonts w:ascii="Times New Roman" w:hAnsi="Times New Roman"/>
          <w:b w:val="0"/>
          <w:i/>
          <w:sz w:val="26"/>
        </w:rPr>
        <w:t xml:space="preserve"> </w:t>
      </w:r>
    </w:p>
    <w:p w:rsidR="00AE7C65" w:rsidRDefault="005711B4">
      <w:pPr>
        <w:pStyle w:val="1"/>
        <w:tabs>
          <w:tab w:val="left" w:pos="567"/>
        </w:tabs>
        <w:spacing w:before="60" w:after="0"/>
        <w:jc w:val="both"/>
        <w:rPr>
          <w:rFonts w:ascii="Times New Roman" w:hAnsi="Times New Roman"/>
          <w:b w:val="0"/>
          <w:sz w:val="26"/>
        </w:rPr>
      </w:pPr>
      <w:r>
        <w:rPr>
          <w:rFonts w:ascii="Times New Roman" w:hAnsi="Times New Roman"/>
          <w:sz w:val="26"/>
        </w:rPr>
        <w:tab/>
      </w:r>
      <w:r>
        <w:rPr>
          <w:rFonts w:ascii="Times New Roman" w:hAnsi="Times New Roman"/>
          <w:b w:val="0"/>
          <w:sz w:val="26"/>
        </w:rPr>
        <w:t xml:space="preserve"> 2.3.</w:t>
      </w:r>
      <w:r>
        <w:rPr>
          <w:rFonts w:ascii="Times New Roman" w:hAnsi="Times New Roman"/>
          <w:sz w:val="26"/>
        </w:rPr>
        <w:t xml:space="preserve"> </w:t>
      </w:r>
      <w:r>
        <w:rPr>
          <w:rFonts w:ascii="Times New Roman" w:hAnsi="Times New Roman"/>
          <w:b w:val="0"/>
          <w:sz w:val="26"/>
        </w:rPr>
        <w:t>При выявлении необходимости проведения Дополнительных работ Стороны могут подписать соответствующее соглашение. В</w:t>
      </w:r>
      <w:r>
        <w:rPr>
          <w:rFonts w:ascii="Times New Roman" w:hAnsi="Times New Roman"/>
          <w:b w:val="0"/>
          <w:sz w:val="26"/>
          <w:szCs w:val="26"/>
        </w:rPr>
        <w:t xml:space="preserve"> случае увеличения или уменьшения объемов</w:t>
      </w:r>
      <w:r w:rsidR="00033477">
        <w:rPr>
          <w:rFonts w:ascii="Times New Roman" w:hAnsi="Times New Roman"/>
          <w:b w:val="0"/>
          <w:sz w:val="26"/>
          <w:szCs w:val="26"/>
        </w:rPr>
        <w:t xml:space="preserve"> </w:t>
      </w:r>
      <w:r>
        <w:rPr>
          <w:rFonts w:ascii="Times New Roman" w:hAnsi="Times New Roman"/>
          <w:b w:val="0"/>
          <w:sz w:val="26"/>
          <w:szCs w:val="26"/>
        </w:rPr>
        <w:t>работ</w:t>
      </w:r>
      <w:r w:rsidR="00033477">
        <w:rPr>
          <w:rFonts w:ascii="Times New Roman" w:hAnsi="Times New Roman"/>
          <w:b w:val="0"/>
          <w:sz w:val="26"/>
          <w:szCs w:val="26"/>
        </w:rPr>
        <w:t>,</w:t>
      </w:r>
      <w:r>
        <w:rPr>
          <w:rFonts w:ascii="Times New Roman" w:hAnsi="Times New Roman"/>
          <w:b w:val="0"/>
          <w:sz w:val="26"/>
          <w:szCs w:val="26"/>
        </w:rPr>
        <w:t xml:space="preserve"> определенных заданием на выполнение работ (приложение №1 к договору) и локально-сметным расчетом (приложение №3 к договору), стоимость работ может быть скорректирована не более, чем в пределах 30 процентов от суммы Договора.</w:t>
      </w:r>
    </w:p>
    <w:p w:rsidR="00AE7C65" w:rsidRDefault="005711B4">
      <w:pPr>
        <w:spacing w:before="108" w:after="240"/>
        <w:ind w:firstLine="567"/>
        <w:jc w:val="both"/>
        <w:outlineLvl w:val="0"/>
        <w:rPr>
          <w:i/>
          <w:sz w:val="26"/>
        </w:rPr>
      </w:pPr>
      <w:r>
        <w:rPr>
          <w:sz w:val="26"/>
        </w:rPr>
        <w:t>2.4. Оплата выполняемых Работ, включая Материалы осуществляется в следующем порядке:</w:t>
      </w:r>
    </w:p>
    <w:p w:rsidR="00AE7C65" w:rsidRDefault="005711B4">
      <w:pPr>
        <w:pStyle w:val="af3"/>
        <w:tabs>
          <w:tab w:val="left" w:pos="0"/>
          <w:tab w:val="left" w:pos="709"/>
        </w:tabs>
        <w:ind w:firstLine="567"/>
        <w:jc w:val="both"/>
        <w:rPr>
          <w:b w:val="0"/>
          <w:sz w:val="26"/>
          <w:szCs w:val="26"/>
        </w:rPr>
      </w:pPr>
      <w:r>
        <w:rPr>
          <w:b w:val="0"/>
          <w:sz w:val="26"/>
          <w:szCs w:val="26"/>
        </w:rPr>
        <w:t xml:space="preserve">2.4.1 Оплата выполненных Работ по настоящему Договору в размере 100 % производится Заказчиком в течение ____ (______________) календарных дней с момента получения оригинала счета, выставляемого Подрядчиком не позднее 5 (Пяти) рабочих дней после </w:t>
      </w:r>
      <w:r>
        <w:rPr>
          <w:b w:val="0"/>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Pr>
          <w:b w:val="0"/>
          <w:sz w:val="26"/>
          <w:szCs w:val="26"/>
        </w:rPr>
        <w:t>.</w:t>
      </w:r>
    </w:p>
    <w:p w:rsidR="00AE7C65" w:rsidRDefault="00AE7C65">
      <w:pPr>
        <w:pStyle w:val="af3"/>
        <w:tabs>
          <w:tab w:val="left" w:pos="0"/>
          <w:tab w:val="left" w:pos="709"/>
        </w:tabs>
        <w:ind w:firstLine="567"/>
        <w:jc w:val="both"/>
        <w:rPr>
          <w:b w:val="0"/>
          <w:sz w:val="26"/>
          <w:szCs w:val="26"/>
        </w:rPr>
      </w:pPr>
    </w:p>
    <w:p w:rsidR="00AE7C65" w:rsidRDefault="005711B4">
      <w:pPr>
        <w:pStyle w:val="af3"/>
        <w:tabs>
          <w:tab w:val="left" w:pos="0"/>
          <w:tab w:val="left" w:pos="709"/>
        </w:tabs>
        <w:ind w:firstLine="567"/>
        <w:jc w:val="both"/>
        <w:rPr>
          <w:b w:val="0"/>
          <w:sz w:val="26"/>
          <w:szCs w:val="26"/>
        </w:rPr>
      </w:pPr>
      <w:r>
        <w:rPr>
          <w:b w:val="0"/>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AE7C65" w:rsidRDefault="005711B4">
      <w:pPr>
        <w:spacing w:before="108" w:after="240"/>
        <w:ind w:firstLine="567"/>
        <w:jc w:val="both"/>
        <w:outlineLvl w:val="0"/>
        <w:rPr>
          <w:sz w:val="26"/>
          <w:szCs w:val="26"/>
        </w:rPr>
      </w:pPr>
      <w:r>
        <w:rPr>
          <w:b/>
          <w:sz w:val="26"/>
          <w:szCs w:val="26"/>
        </w:rPr>
        <w:t>2.5.</w:t>
      </w:r>
      <w:r>
        <w:rPr>
          <w:i/>
          <w:sz w:val="26"/>
        </w:rPr>
        <w:t xml:space="preserve"> </w:t>
      </w:r>
      <w:r>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E7C65" w:rsidRDefault="00AE7C65">
      <w:pPr>
        <w:pStyle w:val="af3"/>
        <w:tabs>
          <w:tab w:val="left" w:pos="0"/>
          <w:tab w:val="left" w:pos="709"/>
        </w:tabs>
        <w:ind w:firstLine="567"/>
        <w:jc w:val="both"/>
        <w:rPr>
          <w:b w:val="0"/>
          <w:sz w:val="26"/>
          <w:szCs w:val="26"/>
        </w:rPr>
      </w:pPr>
    </w:p>
    <w:p w:rsidR="00AE7C65" w:rsidRDefault="005711B4">
      <w:pPr>
        <w:numPr>
          <w:ilvl w:val="0"/>
          <w:numId w:val="2"/>
        </w:numPr>
        <w:spacing w:before="108" w:after="108"/>
        <w:jc w:val="center"/>
        <w:outlineLvl w:val="0"/>
        <w:rPr>
          <w:b/>
          <w:bCs/>
          <w:sz w:val="26"/>
          <w:szCs w:val="26"/>
        </w:rPr>
      </w:pPr>
      <w:r>
        <w:rPr>
          <w:b/>
          <w:bCs/>
          <w:sz w:val="26"/>
          <w:szCs w:val="26"/>
        </w:rPr>
        <w:lastRenderedPageBreak/>
        <w:t>Сроки выполнения обязательств</w:t>
      </w:r>
    </w:p>
    <w:p w:rsidR="00AE7C65" w:rsidRDefault="005711B4">
      <w:pPr>
        <w:tabs>
          <w:tab w:val="left" w:pos="2291"/>
        </w:tabs>
        <w:ind w:right="30" w:firstLine="567"/>
        <w:jc w:val="both"/>
        <w:rPr>
          <w:sz w:val="26"/>
          <w:szCs w:val="26"/>
        </w:rPr>
      </w:pPr>
      <w:r>
        <w:rPr>
          <w:bCs/>
          <w:sz w:val="26"/>
          <w:szCs w:val="26"/>
        </w:rPr>
        <w:t>3.1</w:t>
      </w:r>
      <w:r>
        <w:rPr>
          <w:sz w:val="26"/>
          <w:szCs w:val="26"/>
        </w:rPr>
        <w:t>.  Сроки выполнения обязательств по настоящему Договору, определяются в соответствии с Графиком выполнения обязательств (Приложение №2 к Договору).</w:t>
      </w:r>
    </w:p>
    <w:p w:rsidR="00AE7C65" w:rsidRDefault="005711B4">
      <w:pPr>
        <w:tabs>
          <w:tab w:val="left" w:pos="2291"/>
        </w:tabs>
        <w:ind w:right="30" w:firstLine="567"/>
        <w:jc w:val="both"/>
        <w:rPr>
          <w:sz w:val="26"/>
          <w:szCs w:val="26"/>
        </w:rPr>
      </w:pPr>
      <w:r>
        <w:rPr>
          <w:sz w:val="26"/>
          <w:szCs w:val="26"/>
        </w:rPr>
        <w:t>3.2.</w:t>
      </w:r>
      <w:r>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AE7C65" w:rsidRDefault="005711B4">
      <w:pPr>
        <w:pStyle w:val="2"/>
        <w:widowControl w:val="0"/>
        <w:suppressAutoHyphens/>
        <w:spacing w:before="0" w:after="0"/>
        <w:ind w:firstLine="567"/>
        <w:jc w:val="both"/>
        <w:rPr>
          <w:rFonts w:ascii="Times New Roman" w:hAnsi="Times New Roman"/>
          <w:b w:val="0"/>
          <w:bCs w:val="0"/>
          <w:i w:val="0"/>
          <w:iCs w:val="0"/>
          <w:sz w:val="26"/>
          <w:szCs w:val="26"/>
        </w:rPr>
      </w:pPr>
      <w:r>
        <w:rPr>
          <w:rFonts w:ascii="Times New Roman" w:hAnsi="Times New Roman"/>
          <w:b w:val="0"/>
          <w:i w:val="0"/>
          <w:iCs w:val="0"/>
          <w:sz w:val="26"/>
          <w:szCs w:val="26"/>
        </w:rPr>
        <w:t>3.3</w:t>
      </w:r>
      <w:r>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AE7C65" w:rsidRDefault="00AE7C65">
      <w:pPr>
        <w:ind w:firstLine="720"/>
        <w:jc w:val="both"/>
        <w:rPr>
          <w:b/>
          <w:bCs/>
          <w:sz w:val="26"/>
          <w:szCs w:val="26"/>
        </w:rPr>
      </w:pPr>
    </w:p>
    <w:p w:rsidR="00AE7C65" w:rsidRDefault="005711B4">
      <w:pPr>
        <w:numPr>
          <w:ilvl w:val="0"/>
          <w:numId w:val="2"/>
        </w:numPr>
        <w:spacing w:before="108" w:after="108"/>
        <w:jc w:val="center"/>
        <w:outlineLvl w:val="0"/>
        <w:rPr>
          <w:b/>
          <w:bCs/>
          <w:sz w:val="26"/>
          <w:szCs w:val="26"/>
        </w:rPr>
      </w:pPr>
      <w:r>
        <w:rPr>
          <w:b/>
          <w:bCs/>
          <w:sz w:val="26"/>
          <w:szCs w:val="26"/>
        </w:rPr>
        <w:t>Обязательства Сторон</w:t>
      </w:r>
    </w:p>
    <w:p w:rsidR="00AE7C65" w:rsidRDefault="005711B4">
      <w:pPr>
        <w:ind w:firstLine="567"/>
        <w:jc w:val="both"/>
        <w:rPr>
          <w:b/>
          <w:bCs/>
          <w:sz w:val="26"/>
          <w:szCs w:val="26"/>
        </w:rPr>
      </w:pPr>
      <w:r>
        <w:rPr>
          <w:b/>
          <w:bCs/>
          <w:sz w:val="26"/>
          <w:szCs w:val="26"/>
        </w:rPr>
        <w:t>4.1.</w:t>
      </w:r>
      <w:r>
        <w:rPr>
          <w:sz w:val="26"/>
          <w:szCs w:val="26"/>
        </w:rPr>
        <w:t xml:space="preserve"> </w:t>
      </w:r>
      <w:r>
        <w:rPr>
          <w:b/>
          <w:bCs/>
          <w:sz w:val="26"/>
          <w:szCs w:val="26"/>
        </w:rPr>
        <w:t>Обязательства Заказчика</w:t>
      </w:r>
    </w:p>
    <w:p w:rsidR="00AE7C65" w:rsidRDefault="005711B4">
      <w:pPr>
        <w:spacing w:before="120"/>
        <w:ind w:firstLine="567"/>
        <w:jc w:val="both"/>
        <w:outlineLvl w:val="0"/>
        <w:rPr>
          <w:sz w:val="26"/>
        </w:rPr>
      </w:pPr>
      <w:r>
        <w:rPr>
          <w:bCs/>
          <w:sz w:val="26"/>
          <w:szCs w:val="26"/>
        </w:rPr>
        <w:t xml:space="preserve">4.1.1. </w:t>
      </w:r>
      <w:r>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AE7C65" w:rsidRDefault="005711B4">
      <w:pPr>
        <w:suppressAutoHyphens/>
        <w:spacing w:before="60"/>
        <w:ind w:firstLine="567"/>
        <w:jc w:val="both"/>
        <w:rPr>
          <w:sz w:val="26"/>
          <w:szCs w:val="26"/>
        </w:rPr>
      </w:pPr>
      <w:r>
        <w:rPr>
          <w:bCs/>
          <w:sz w:val="26"/>
          <w:szCs w:val="26"/>
        </w:rPr>
        <w:t xml:space="preserve">4.1.2. </w:t>
      </w:r>
      <w:r>
        <w:rPr>
          <w:sz w:val="26"/>
          <w:szCs w:val="26"/>
        </w:rPr>
        <w:t>В течение _5__ (пяти)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AE7C65" w:rsidRDefault="005711B4">
      <w:pPr>
        <w:suppressAutoHyphens/>
        <w:spacing w:before="60"/>
        <w:ind w:firstLine="567"/>
        <w:jc w:val="both"/>
        <w:rPr>
          <w:i/>
          <w:sz w:val="26"/>
        </w:rPr>
      </w:pPr>
      <w:r>
        <w:rPr>
          <w:bCs/>
          <w:sz w:val="26"/>
          <w:szCs w:val="26"/>
        </w:rPr>
        <w:t>4.1.3.</w:t>
      </w:r>
      <w:r>
        <w:rPr>
          <w:sz w:val="26"/>
          <w:szCs w:val="26"/>
        </w:rPr>
        <w:t xml:space="preserve"> Принять выполненные Работы</w:t>
      </w:r>
      <w:r>
        <w:rPr>
          <w:i/>
          <w:sz w:val="26"/>
        </w:rPr>
        <w:t>.</w:t>
      </w:r>
    </w:p>
    <w:p w:rsidR="00AE7C65" w:rsidRDefault="005711B4">
      <w:pPr>
        <w:suppressAutoHyphens/>
        <w:spacing w:before="60"/>
        <w:ind w:firstLine="567"/>
        <w:jc w:val="both"/>
        <w:rPr>
          <w:sz w:val="26"/>
          <w:szCs w:val="26"/>
        </w:rPr>
      </w:pPr>
      <w:r>
        <w:rPr>
          <w:bCs/>
          <w:sz w:val="26"/>
          <w:szCs w:val="26"/>
        </w:rPr>
        <w:t>4.1.4.</w:t>
      </w:r>
      <w:r>
        <w:rPr>
          <w:b/>
          <w:bCs/>
          <w:sz w:val="26"/>
          <w:szCs w:val="26"/>
        </w:rPr>
        <w:t xml:space="preserve"> </w:t>
      </w:r>
      <w:r>
        <w:rPr>
          <w:sz w:val="26"/>
          <w:szCs w:val="26"/>
        </w:rPr>
        <w:t xml:space="preserve">Выполнить </w:t>
      </w:r>
      <w:r>
        <w:rPr>
          <w:sz w:val="26"/>
        </w:rPr>
        <w:t>в полном объеме</w:t>
      </w:r>
      <w:r>
        <w:rPr>
          <w:sz w:val="26"/>
          <w:szCs w:val="26"/>
        </w:rPr>
        <w:t xml:space="preserve"> и в надлежащий срок любые другие обязательства, предусмотренные в настоящем Договоре.</w:t>
      </w:r>
    </w:p>
    <w:p w:rsidR="00AE7C65" w:rsidRDefault="005711B4">
      <w:pPr>
        <w:suppressAutoHyphens/>
        <w:spacing w:before="60"/>
        <w:ind w:firstLine="567"/>
        <w:jc w:val="both"/>
        <w:rPr>
          <w:sz w:val="26"/>
        </w:rPr>
      </w:pPr>
      <w:r>
        <w:rPr>
          <w:sz w:val="26"/>
          <w:szCs w:val="26"/>
        </w:rPr>
        <w:t>4.1.5.</w:t>
      </w:r>
      <w:r>
        <w:rPr>
          <w:b/>
          <w:sz w:val="26"/>
          <w:szCs w:val="26"/>
        </w:rPr>
        <w:t xml:space="preserve"> </w:t>
      </w:r>
      <w:r>
        <w:rPr>
          <w:sz w:val="26"/>
          <w:szCs w:val="26"/>
        </w:rPr>
        <w:t>По письменному запросу Подрядчика выдать его сотрудникам доверенность для</w:t>
      </w:r>
      <w:r>
        <w:rPr>
          <w:i/>
          <w:sz w:val="26"/>
        </w:rPr>
        <w:t xml:space="preserve"> </w:t>
      </w:r>
      <w:r>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AE7C65" w:rsidRDefault="00AE7C65">
      <w:pPr>
        <w:widowControl w:val="0"/>
        <w:suppressAutoHyphens/>
        <w:jc w:val="both"/>
        <w:rPr>
          <w:sz w:val="26"/>
        </w:rPr>
      </w:pPr>
    </w:p>
    <w:p w:rsidR="00AE7C65" w:rsidRDefault="005711B4">
      <w:pPr>
        <w:ind w:firstLine="567"/>
        <w:jc w:val="both"/>
        <w:rPr>
          <w:sz w:val="26"/>
          <w:szCs w:val="26"/>
        </w:rPr>
      </w:pPr>
      <w:r>
        <w:rPr>
          <w:b/>
          <w:bCs/>
          <w:sz w:val="26"/>
          <w:szCs w:val="26"/>
        </w:rPr>
        <w:t>4.2. Обязательства Подрядчика</w:t>
      </w:r>
    </w:p>
    <w:p w:rsidR="00AE7C65" w:rsidRDefault="005711B4">
      <w:pPr>
        <w:widowControl w:val="0"/>
        <w:suppressAutoHyphens/>
        <w:spacing w:before="60"/>
        <w:ind w:firstLine="567"/>
        <w:jc w:val="both"/>
        <w:rPr>
          <w:sz w:val="26"/>
          <w:szCs w:val="26"/>
        </w:rPr>
      </w:pPr>
      <w:r>
        <w:rPr>
          <w:bCs/>
          <w:sz w:val="26"/>
          <w:szCs w:val="26"/>
        </w:rPr>
        <w:t>4.2.1.</w:t>
      </w:r>
      <w:r>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AE7C65" w:rsidRDefault="005711B4">
      <w:pPr>
        <w:pStyle w:val="2"/>
        <w:widowControl w:val="0"/>
        <w:tabs>
          <w:tab w:val="left" w:pos="0"/>
        </w:tabs>
        <w:suppressAutoHyphens/>
        <w:spacing w:before="60"/>
        <w:ind w:firstLine="567"/>
        <w:jc w:val="both"/>
        <w:rPr>
          <w:rFonts w:ascii="Times New Roman" w:hAnsi="Times New Roman"/>
          <w:b w:val="0"/>
          <w:i w:val="0"/>
          <w:sz w:val="26"/>
        </w:rPr>
      </w:pPr>
      <w:r>
        <w:rPr>
          <w:rFonts w:ascii="Times New Roman" w:hAnsi="Times New Roman"/>
          <w:b w:val="0"/>
          <w:i w:val="0"/>
          <w:iCs w:val="0"/>
          <w:sz w:val="26"/>
          <w:szCs w:val="26"/>
        </w:rPr>
        <w:t>4.2.2.</w:t>
      </w:r>
      <w:r>
        <w:rPr>
          <w:rFonts w:ascii="Times New Roman" w:hAnsi="Times New Roman"/>
          <w:b w:val="0"/>
          <w:bCs w:val="0"/>
          <w:i w:val="0"/>
          <w:iCs w:val="0"/>
          <w:sz w:val="26"/>
          <w:szCs w:val="26"/>
        </w:rPr>
        <w:t xml:space="preserve"> Обеспечить </w:t>
      </w:r>
      <w:r>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AE7C65" w:rsidRDefault="005711B4">
      <w:pPr>
        <w:widowControl w:val="0"/>
        <w:suppressAutoHyphens/>
        <w:spacing w:before="60"/>
        <w:ind w:firstLine="567"/>
        <w:jc w:val="both"/>
        <w:rPr>
          <w:sz w:val="26"/>
          <w:szCs w:val="26"/>
        </w:rPr>
      </w:pPr>
      <w:r>
        <w:rPr>
          <w:bCs/>
          <w:sz w:val="26"/>
          <w:szCs w:val="26"/>
        </w:rPr>
        <w:t>4.2.3.</w:t>
      </w:r>
      <w:r>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AE7C65" w:rsidRDefault="005711B4">
      <w:pPr>
        <w:widowControl w:val="0"/>
        <w:suppressAutoHyphens/>
        <w:spacing w:before="60"/>
        <w:ind w:firstLine="567"/>
        <w:jc w:val="both"/>
        <w:rPr>
          <w:i/>
          <w:iCs/>
          <w:sz w:val="26"/>
          <w:szCs w:val="26"/>
        </w:rPr>
      </w:pPr>
      <w:r>
        <w:rPr>
          <w:bCs/>
          <w:sz w:val="26"/>
          <w:szCs w:val="26"/>
        </w:rPr>
        <w:t>4.2.4.</w:t>
      </w:r>
      <w:r>
        <w:rPr>
          <w:sz w:val="26"/>
          <w:szCs w:val="26"/>
        </w:rPr>
        <w:t xml:space="preserve"> Обеспечить соблюдение сроков выполнения Работ в соответствии с Графиком выполнения обязательств (Приложение №2 к Договору). </w:t>
      </w:r>
    </w:p>
    <w:p w:rsidR="00AE7C65" w:rsidRDefault="005711B4">
      <w:pPr>
        <w:widowControl w:val="0"/>
        <w:suppressAutoHyphens/>
        <w:spacing w:before="60"/>
        <w:ind w:firstLine="567"/>
        <w:jc w:val="both"/>
        <w:rPr>
          <w:sz w:val="26"/>
          <w:szCs w:val="26"/>
        </w:rPr>
      </w:pPr>
      <w:r>
        <w:rPr>
          <w:bCs/>
          <w:sz w:val="26"/>
          <w:szCs w:val="26"/>
        </w:rPr>
        <w:t>4.2.5.</w:t>
      </w:r>
      <w:r>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AE7C65" w:rsidRDefault="005711B4">
      <w:pPr>
        <w:suppressAutoHyphens/>
        <w:spacing w:before="60"/>
        <w:ind w:firstLine="567"/>
        <w:jc w:val="both"/>
        <w:rPr>
          <w:sz w:val="26"/>
        </w:rPr>
      </w:pPr>
      <w:r>
        <w:rPr>
          <w:sz w:val="26"/>
        </w:rPr>
        <w:t xml:space="preserve">4.2.6.  По основному технологическому Оборудованию Подрядчик обязуется оформить представленные Заказчиком акты о приемке-передаче Оборудования в </w:t>
      </w:r>
      <w:r>
        <w:rPr>
          <w:sz w:val="26"/>
        </w:rPr>
        <w:lastRenderedPageBreak/>
        <w:t>монтаж (форма ОС-15</w:t>
      </w:r>
      <w:r>
        <w:rPr>
          <w:sz w:val="26"/>
          <w:szCs w:val="26"/>
        </w:rPr>
        <w:t>) и/или</w:t>
      </w:r>
      <w:r>
        <w:rPr>
          <w:i/>
          <w:sz w:val="26"/>
          <w:szCs w:val="26"/>
        </w:rPr>
        <w:t xml:space="preserve"> </w:t>
      </w:r>
      <w:r>
        <w:rPr>
          <w:sz w:val="26"/>
          <w:szCs w:val="26"/>
        </w:rPr>
        <w:t>акты приема-передачи оборудования, не требующего монтажа.</w:t>
      </w:r>
    </w:p>
    <w:p w:rsidR="00AE7C65" w:rsidRDefault="005711B4">
      <w:pPr>
        <w:suppressAutoHyphens/>
        <w:spacing w:before="60"/>
        <w:ind w:firstLine="851"/>
        <w:jc w:val="both"/>
        <w:rPr>
          <w:sz w:val="26"/>
          <w:szCs w:val="26"/>
        </w:rPr>
      </w:pPr>
      <w:r>
        <w:rPr>
          <w:sz w:val="26"/>
        </w:rPr>
        <w:t xml:space="preserve">Кроме того, Подрядчик оформляет соответствующие </w:t>
      </w:r>
      <w:r>
        <w:rPr>
          <w:sz w:val="26"/>
          <w:szCs w:val="26"/>
        </w:rPr>
        <w:t xml:space="preserve">приложения к формам КС-2 с перечнем смонтированного </w:t>
      </w:r>
      <w:r>
        <w:rPr>
          <w:sz w:val="26"/>
        </w:rPr>
        <w:t>основного технологического Оборудования</w:t>
      </w:r>
      <w:r>
        <w:rPr>
          <w:i/>
          <w:sz w:val="26"/>
        </w:rPr>
        <w:t>,</w:t>
      </w:r>
      <w:r>
        <w:rPr>
          <w:sz w:val="26"/>
          <w:szCs w:val="26"/>
        </w:rPr>
        <w:t xml:space="preserve"> установленного на Площадке, который должен быть завизирован материально - ответственным лицом, отвечающим за данную Площадку</w:t>
      </w:r>
      <w:r>
        <w:rPr>
          <w:sz w:val="26"/>
        </w:rPr>
        <w:t>.</w:t>
      </w:r>
    </w:p>
    <w:p w:rsidR="00AE7C65" w:rsidRDefault="005711B4">
      <w:pPr>
        <w:widowControl w:val="0"/>
        <w:suppressAutoHyphens/>
        <w:ind w:firstLine="567"/>
        <w:jc w:val="both"/>
        <w:rPr>
          <w:sz w:val="26"/>
          <w:szCs w:val="26"/>
        </w:rPr>
      </w:pPr>
      <w:r>
        <w:rPr>
          <w:sz w:val="26"/>
        </w:rPr>
        <w:t>4.2.7.</w:t>
      </w:r>
      <w:r>
        <w:rPr>
          <w:b/>
          <w:sz w:val="26"/>
        </w:rPr>
        <w:t xml:space="preserve"> </w:t>
      </w:r>
      <w:r>
        <w:rPr>
          <w:sz w:val="26"/>
          <w:szCs w:val="26"/>
        </w:rPr>
        <w:t xml:space="preserve">Выполнить </w:t>
      </w:r>
      <w:r>
        <w:rPr>
          <w:sz w:val="26"/>
        </w:rPr>
        <w:t>в полном объеме</w:t>
      </w:r>
      <w:r>
        <w:rPr>
          <w:sz w:val="26"/>
          <w:szCs w:val="26"/>
        </w:rPr>
        <w:t xml:space="preserve"> любые другие обязательства, предусмотренные в настоящем Договоре.</w:t>
      </w:r>
    </w:p>
    <w:p w:rsidR="00AE7C65" w:rsidRDefault="00AE7C65">
      <w:pPr>
        <w:widowControl w:val="0"/>
        <w:suppressAutoHyphens/>
        <w:jc w:val="both"/>
        <w:rPr>
          <w:b/>
          <w:bCs/>
          <w:sz w:val="26"/>
          <w:szCs w:val="26"/>
        </w:rPr>
      </w:pPr>
    </w:p>
    <w:p w:rsidR="00AE7C65" w:rsidRDefault="005711B4">
      <w:pPr>
        <w:numPr>
          <w:ilvl w:val="0"/>
          <w:numId w:val="2"/>
        </w:numPr>
        <w:spacing w:before="108" w:after="108"/>
        <w:jc w:val="center"/>
        <w:outlineLvl w:val="0"/>
        <w:rPr>
          <w:b/>
          <w:bCs/>
          <w:sz w:val="26"/>
          <w:szCs w:val="26"/>
        </w:rPr>
      </w:pPr>
      <w:r>
        <w:rPr>
          <w:b/>
          <w:bCs/>
          <w:sz w:val="26"/>
          <w:szCs w:val="26"/>
        </w:rPr>
        <w:t xml:space="preserve"> Производство Работ</w:t>
      </w:r>
    </w:p>
    <w:p w:rsidR="00AE7C65" w:rsidRDefault="005711B4">
      <w:pPr>
        <w:spacing w:before="108" w:after="108"/>
        <w:ind w:left="900" w:hanging="333"/>
        <w:outlineLvl w:val="0"/>
        <w:rPr>
          <w:b/>
          <w:bCs/>
          <w:sz w:val="26"/>
          <w:szCs w:val="26"/>
        </w:rPr>
      </w:pPr>
      <w:r>
        <w:rPr>
          <w:b/>
          <w:bCs/>
          <w:sz w:val="26"/>
          <w:szCs w:val="26"/>
        </w:rPr>
        <w:t xml:space="preserve">5.1. Производство Работ </w:t>
      </w:r>
    </w:p>
    <w:p w:rsidR="00AE7C65" w:rsidRDefault="005711B4">
      <w:pPr>
        <w:tabs>
          <w:tab w:val="left" w:pos="2291"/>
        </w:tabs>
        <w:spacing w:before="120"/>
        <w:ind w:left="65" w:firstLine="502"/>
        <w:jc w:val="both"/>
        <w:rPr>
          <w:sz w:val="26"/>
          <w:szCs w:val="26"/>
        </w:rPr>
      </w:pPr>
      <w:r>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AE7C65" w:rsidRDefault="005711B4">
      <w:pPr>
        <w:suppressAutoHyphens/>
        <w:spacing w:before="60"/>
        <w:ind w:firstLine="567"/>
        <w:jc w:val="both"/>
        <w:rPr>
          <w:sz w:val="26"/>
          <w:szCs w:val="26"/>
        </w:rPr>
      </w:pPr>
      <w:r>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AE7C65" w:rsidRDefault="005711B4">
      <w:pPr>
        <w:spacing w:before="60"/>
        <w:ind w:firstLine="567"/>
        <w:jc w:val="both"/>
        <w:rPr>
          <w:sz w:val="26"/>
          <w:szCs w:val="26"/>
        </w:rPr>
      </w:pPr>
      <w:r>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AE7C65" w:rsidRDefault="005711B4">
      <w:pPr>
        <w:suppressAutoHyphens/>
        <w:spacing w:before="60"/>
        <w:ind w:firstLine="567"/>
        <w:jc w:val="both"/>
        <w:rPr>
          <w:sz w:val="26"/>
          <w:szCs w:val="26"/>
        </w:rPr>
      </w:pPr>
      <w:r>
        <w:rPr>
          <w:sz w:val="26"/>
          <w:szCs w:val="26"/>
        </w:rPr>
        <w:t>5.1.3. Подрядчик обязан немедленно предупредить Заказчика и до получения указаний приостановить выполнения Работ в случаях:</w:t>
      </w:r>
    </w:p>
    <w:p w:rsidR="00AE7C65" w:rsidRDefault="005711B4">
      <w:pPr>
        <w:suppressAutoHyphens/>
        <w:spacing w:before="60"/>
        <w:ind w:firstLine="567"/>
        <w:jc w:val="both"/>
        <w:rPr>
          <w:sz w:val="26"/>
          <w:szCs w:val="26"/>
        </w:rPr>
      </w:pPr>
      <w:r>
        <w:rPr>
          <w:sz w:val="26"/>
          <w:szCs w:val="26"/>
        </w:rPr>
        <w:t>- непригодности предоставленного Заказчиком Оборудования, недостатков в Проектной документации;</w:t>
      </w:r>
    </w:p>
    <w:p w:rsidR="00AE7C65" w:rsidRDefault="005711B4">
      <w:pPr>
        <w:suppressAutoHyphens/>
        <w:spacing w:before="60"/>
        <w:ind w:firstLine="567"/>
        <w:jc w:val="both"/>
        <w:rPr>
          <w:sz w:val="26"/>
          <w:szCs w:val="26"/>
        </w:rPr>
      </w:pPr>
      <w:r>
        <w:rPr>
          <w:sz w:val="26"/>
          <w:szCs w:val="26"/>
        </w:rPr>
        <w:t>- возможных неблагоприятных для Заказчика последствий выполнения Подрядчиком его указаний о способе выполнения Работ;</w:t>
      </w:r>
    </w:p>
    <w:p w:rsidR="00AE7C65" w:rsidRDefault="005711B4">
      <w:pPr>
        <w:suppressAutoHyphens/>
        <w:spacing w:before="60"/>
        <w:ind w:firstLine="567"/>
        <w:jc w:val="both"/>
        <w:rPr>
          <w:sz w:val="26"/>
          <w:szCs w:val="26"/>
        </w:rPr>
      </w:pPr>
      <w:r>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AE7C65" w:rsidRDefault="005711B4">
      <w:pPr>
        <w:spacing w:before="60"/>
        <w:ind w:firstLine="567"/>
        <w:jc w:val="both"/>
        <w:rPr>
          <w:sz w:val="26"/>
          <w:szCs w:val="26"/>
        </w:rPr>
      </w:pPr>
      <w:r>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AE7C65" w:rsidRDefault="005711B4">
      <w:pPr>
        <w:widowControl w:val="0"/>
        <w:suppressAutoHyphens/>
        <w:spacing w:before="60"/>
        <w:ind w:firstLine="567"/>
        <w:jc w:val="both"/>
        <w:rPr>
          <w:sz w:val="26"/>
          <w:szCs w:val="26"/>
        </w:rPr>
      </w:pPr>
      <w:r>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AE7C65" w:rsidRDefault="005711B4">
      <w:pPr>
        <w:spacing w:before="60" w:after="108"/>
        <w:ind w:firstLine="567"/>
        <w:jc w:val="both"/>
        <w:outlineLvl w:val="0"/>
        <w:rPr>
          <w:sz w:val="26"/>
        </w:rPr>
      </w:pPr>
      <w:r>
        <w:rPr>
          <w:sz w:val="26"/>
        </w:rPr>
        <w:t xml:space="preserve">5.1.6. По окончании Работ Подрядчик обязуется передать Заказчику смонтированное оборудование, прошедшее настройку и паспортизацию, по актам о </w:t>
      </w:r>
      <w:r>
        <w:rPr>
          <w:sz w:val="26"/>
        </w:rPr>
        <w:lastRenderedPageBreak/>
        <w:t xml:space="preserve">приемке выполненных работ, ведомостям установленного и </w:t>
      </w:r>
      <w:proofErr w:type="spellStart"/>
      <w:r>
        <w:rPr>
          <w:sz w:val="26"/>
        </w:rPr>
        <w:t>замонтированного</w:t>
      </w:r>
      <w:proofErr w:type="spellEnd"/>
      <w:r>
        <w:rPr>
          <w:sz w:val="26"/>
        </w:rPr>
        <w:t xml:space="preserve"> оборудования (для кабеля – по ведомости проложенного кабеля) с предоставлением Исполнительной документации со всеми разрешениями, приложенными к ней.</w:t>
      </w:r>
    </w:p>
    <w:p w:rsidR="00AE7C65" w:rsidRDefault="005711B4">
      <w:pPr>
        <w:spacing w:before="108" w:after="108"/>
        <w:ind w:firstLine="567"/>
        <w:jc w:val="both"/>
        <w:outlineLvl w:val="0"/>
        <w:rPr>
          <w:sz w:val="26"/>
        </w:rPr>
      </w:pPr>
      <w:r>
        <w:rPr>
          <w:sz w:val="26"/>
          <w:szCs w:val="26"/>
        </w:rPr>
        <w:t>5.1.7. С момента начала Работ</w:t>
      </w:r>
      <w:r>
        <w:rPr>
          <w:sz w:val="26"/>
        </w:rPr>
        <w:t xml:space="preserve"> Подрядчик обязан</w:t>
      </w:r>
      <w:r>
        <w:rPr>
          <w:b/>
          <w:sz w:val="26"/>
        </w:rPr>
        <w:t xml:space="preserve"> с</w:t>
      </w:r>
      <w:r>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AE7C65" w:rsidRDefault="005711B4">
      <w:pPr>
        <w:spacing w:before="108" w:after="108"/>
        <w:ind w:firstLine="567"/>
        <w:jc w:val="both"/>
        <w:outlineLvl w:val="0"/>
        <w:rPr>
          <w:sz w:val="26"/>
          <w:szCs w:val="26"/>
        </w:rPr>
      </w:pPr>
      <w:r>
        <w:rPr>
          <w:sz w:val="26"/>
          <w:szCs w:val="26"/>
        </w:rPr>
        <w:t>5.1.8. С момента начала Работ и до их завершения Подрядчик ведет журнал производства Работ по форме, согласованной Сторонами.</w:t>
      </w:r>
    </w:p>
    <w:p w:rsidR="00AE7C65" w:rsidRDefault="005711B4">
      <w:pPr>
        <w:spacing w:before="108" w:after="108"/>
        <w:ind w:firstLine="567"/>
        <w:jc w:val="both"/>
        <w:outlineLvl w:val="0"/>
        <w:rPr>
          <w:sz w:val="26"/>
          <w:szCs w:val="26"/>
        </w:rPr>
      </w:pPr>
      <w:r>
        <w:rPr>
          <w:sz w:val="26"/>
          <w:szCs w:val="26"/>
        </w:rPr>
        <w:t>5.1.9.</w:t>
      </w:r>
      <w:r>
        <w:rPr>
          <w:b/>
          <w:sz w:val="26"/>
          <w:szCs w:val="26"/>
        </w:rPr>
        <w:t xml:space="preserve"> </w:t>
      </w:r>
      <w:r>
        <w:rPr>
          <w:sz w:val="26"/>
          <w:szCs w:val="26"/>
        </w:rPr>
        <w:t>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планировалось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 после завершения Работ.</w:t>
      </w:r>
    </w:p>
    <w:p w:rsidR="00AE7C65" w:rsidRDefault="00033477" w:rsidP="00033477">
      <w:pPr>
        <w:spacing w:before="108" w:after="240"/>
        <w:ind w:firstLine="567"/>
        <w:jc w:val="center"/>
        <w:outlineLvl w:val="0"/>
        <w:rPr>
          <w:b/>
          <w:bCs/>
          <w:sz w:val="26"/>
          <w:szCs w:val="26"/>
        </w:rPr>
      </w:pPr>
      <w:r w:rsidRPr="00033477">
        <w:rPr>
          <w:b/>
          <w:sz w:val="26"/>
        </w:rPr>
        <w:t>6.</w:t>
      </w:r>
      <w:r>
        <w:rPr>
          <w:b/>
          <w:sz w:val="26"/>
        </w:rPr>
        <w:t xml:space="preserve">  </w:t>
      </w:r>
      <w:r w:rsidR="005711B4">
        <w:rPr>
          <w:b/>
          <w:bCs/>
          <w:sz w:val="26"/>
          <w:szCs w:val="26"/>
        </w:rPr>
        <w:t>Гарантии качества на выполненные Работы</w:t>
      </w:r>
    </w:p>
    <w:p w:rsidR="00AE7C65" w:rsidRDefault="005711B4">
      <w:pPr>
        <w:ind w:firstLine="540"/>
        <w:jc w:val="both"/>
        <w:rPr>
          <w:sz w:val="26"/>
          <w:szCs w:val="26"/>
        </w:rPr>
      </w:pPr>
      <w:r>
        <w:rPr>
          <w:sz w:val="26"/>
          <w:szCs w:val="26"/>
        </w:rPr>
        <w:t>6.1. Гарантии качества распространяются на Работы и Материалы, выполненные Подрядчиком по Договору</w:t>
      </w:r>
      <w:r>
        <w:rPr>
          <w:i/>
          <w:sz w:val="26"/>
        </w:rPr>
        <w:t>.</w:t>
      </w:r>
    </w:p>
    <w:p w:rsidR="00AE7C65" w:rsidRDefault="005711B4">
      <w:pPr>
        <w:ind w:firstLine="540"/>
        <w:jc w:val="both"/>
        <w:rPr>
          <w:sz w:val="26"/>
          <w:szCs w:val="26"/>
        </w:rPr>
      </w:pPr>
      <w:r>
        <w:rPr>
          <w:sz w:val="26"/>
          <w:szCs w:val="26"/>
        </w:rPr>
        <w:t>6.2. Гарантийный срок на выполненные Работы, используемые Материалы составляет 12 (двенадцать)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AE7C65" w:rsidRDefault="005711B4">
      <w:pPr>
        <w:pStyle w:val="2"/>
        <w:widowControl w:val="0"/>
        <w:tabs>
          <w:tab w:val="left" w:pos="0"/>
        </w:tabs>
        <w:suppressAutoHyphens/>
        <w:spacing w:before="60"/>
        <w:jc w:val="both"/>
        <w:rPr>
          <w:rFonts w:ascii="Times New Roman" w:hAnsi="Times New Roman"/>
          <w:b w:val="0"/>
          <w:bCs w:val="0"/>
          <w:i w:val="0"/>
          <w:iCs w:val="0"/>
          <w:sz w:val="26"/>
          <w:szCs w:val="26"/>
        </w:rPr>
      </w:pPr>
      <w:r>
        <w:rPr>
          <w:rFonts w:ascii="Times New Roman" w:hAnsi="Times New Roman"/>
          <w:b w:val="0"/>
          <w:bCs w:val="0"/>
          <w:i w:val="0"/>
          <w:iCs w:val="0"/>
          <w:sz w:val="26"/>
          <w:szCs w:val="26"/>
        </w:rPr>
        <w:tab/>
        <w:t xml:space="preserve">6.3. Если в период гарантийной эксплуатации Объекта обнаружатся недостатки и/или дефекты в выполненных Работах, используемых </w:t>
      </w:r>
      <w:r w:rsidR="00033477">
        <w:rPr>
          <w:rFonts w:ascii="Times New Roman" w:hAnsi="Times New Roman"/>
          <w:b w:val="0"/>
          <w:bCs w:val="0"/>
          <w:i w:val="0"/>
          <w:iCs w:val="0"/>
          <w:sz w:val="26"/>
          <w:szCs w:val="26"/>
        </w:rPr>
        <w:t>М</w:t>
      </w:r>
      <w:r>
        <w:rPr>
          <w:rFonts w:ascii="Times New Roman" w:hAnsi="Times New Roman"/>
          <w:b w:val="0"/>
          <w:bCs w:val="0"/>
          <w:i w:val="0"/>
          <w:iCs w:val="0"/>
          <w:sz w:val="26"/>
          <w:szCs w:val="26"/>
        </w:rPr>
        <w:t>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AE7C65" w:rsidRDefault="005711B4">
      <w:pPr>
        <w:pStyle w:val="2"/>
        <w:widowControl w:val="0"/>
        <w:tabs>
          <w:tab w:val="left" w:pos="0"/>
        </w:tabs>
        <w:suppressAutoHyphens/>
        <w:spacing w:before="60"/>
        <w:ind w:firstLine="567"/>
        <w:jc w:val="both"/>
        <w:rPr>
          <w:rFonts w:ascii="Times New Roman" w:hAnsi="Times New Roman"/>
          <w:b w:val="0"/>
          <w:i w:val="0"/>
          <w:sz w:val="26"/>
        </w:rPr>
      </w:pPr>
      <w:r>
        <w:rPr>
          <w:rFonts w:ascii="Times New Roman" w:hAnsi="Times New Roman"/>
          <w:b w:val="0"/>
          <w:bCs w:val="0"/>
          <w:i w:val="0"/>
          <w:iCs w:val="0"/>
          <w:sz w:val="26"/>
          <w:szCs w:val="26"/>
        </w:rPr>
        <w:t xml:space="preserve">6.4. Если Сторонами не будет согласовано иначе, </w:t>
      </w:r>
      <w:r>
        <w:rPr>
          <w:rFonts w:ascii="Times New Roman" w:hAnsi="Times New Roman"/>
          <w:b w:val="0"/>
          <w:i w:val="0"/>
          <w:sz w:val="26"/>
        </w:rPr>
        <w:t>Подрядчик обязан устранить такие недостатки и/или дефекты за свой счет не позднее _3__ (трех) рабочих дней со дня получения письменного уведомления Заказчика об их обнаружении.</w:t>
      </w:r>
    </w:p>
    <w:p w:rsidR="00AE7C65" w:rsidRDefault="005711B4">
      <w:pPr>
        <w:pStyle w:val="2"/>
        <w:widowControl w:val="0"/>
        <w:tabs>
          <w:tab w:val="left" w:pos="0"/>
        </w:tabs>
        <w:suppressAutoHyphens/>
        <w:spacing w:before="60"/>
        <w:ind w:firstLine="567"/>
        <w:jc w:val="both"/>
        <w:rPr>
          <w:rFonts w:ascii="Times New Roman" w:hAnsi="Times New Roman"/>
          <w:b w:val="0"/>
          <w:bCs w:val="0"/>
          <w:i w:val="0"/>
          <w:iCs w:val="0"/>
          <w:sz w:val="26"/>
          <w:szCs w:val="26"/>
        </w:rPr>
      </w:pPr>
      <w:r>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AE7C65" w:rsidRDefault="005711B4">
      <w:pPr>
        <w:pStyle w:val="2"/>
        <w:widowControl w:val="0"/>
        <w:tabs>
          <w:tab w:val="left" w:pos="0"/>
        </w:tabs>
        <w:suppressAutoHyphens/>
        <w:spacing w:before="60"/>
        <w:ind w:firstLine="567"/>
        <w:jc w:val="both"/>
        <w:rPr>
          <w:rFonts w:ascii="Times New Roman" w:hAnsi="Times New Roman"/>
          <w:b w:val="0"/>
          <w:bCs w:val="0"/>
          <w:i w:val="0"/>
          <w:iCs w:val="0"/>
          <w:sz w:val="26"/>
          <w:szCs w:val="26"/>
        </w:rPr>
      </w:pPr>
      <w:r>
        <w:rPr>
          <w:rFonts w:ascii="Times New Roman" w:hAnsi="Times New Roman"/>
          <w:b w:val="0"/>
          <w:bCs w:val="0"/>
          <w:i w:val="0"/>
          <w:iCs w:val="0"/>
          <w:sz w:val="26"/>
          <w:szCs w:val="26"/>
        </w:rPr>
        <w:t xml:space="preserve">6.6. Гарантийный срок при устранении недостатков Подрядчиком продлевается соответственно на период, когда Объект не мог нормально эксплуатироваться </w:t>
      </w:r>
      <w:r>
        <w:rPr>
          <w:rFonts w:ascii="Times New Roman" w:hAnsi="Times New Roman"/>
          <w:b w:val="0"/>
          <w:bCs w:val="0"/>
          <w:i w:val="0"/>
          <w:iCs w:val="0"/>
          <w:sz w:val="26"/>
          <w:szCs w:val="26"/>
        </w:rPr>
        <w:lastRenderedPageBreak/>
        <w:t>вследствие недостатков, за которые отвечает Подрядчик.</w:t>
      </w:r>
    </w:p>
    <w:p w:rsidR="00AE7C65" w:rsidRDefault="005711B4">
      <w:pPr>
        <w:ind w:firstLine="567"/>
        <w:jc w:val="both"/>
        <w:rPr>
          <w:sz w:val="26"/>
          <w:szCs w:val="26"/>
        </w:rPr>
      </w:pPr>
      <w:r>
        <w:rPr>
          <w:sz w:val="26"/>
          <w:szCs w:val="26"/>
        </w:rPr>
        <w:t>6.7. В том случае если будут выявлены недостатки и/или дефекты в выполненных Работах и используемых Материалах</w:t>
      </w:r>
      <w:r>
        <w:rPr>
          <w:i/>
          <w:sz w:val="26"/>
        </w:rPr>
        <w:t xml:space="preserve">, </w:t>
      </w:r>
      <w:r>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AE7C65" w:rsidRDefault="005711B4">
      <w:pPr>
        <w:spacing w:before="60"/>
        <w:ind w:firstLine="567"/>
        <w:jc w:val="both"/>
        <w:rPr>
          <w:sz w:val="26"/>
          <w:szCs w:val="26"/>
        </w:rPr>
      </w:pPr>
      <w:r>
        <w:rPr>
          <w:sz w:val="26"/>
          <w:szCs w:val="26"/>
        </w:rPr>
        <w:t>6.8. Подрядчик гарантирует выполнение Работ, в том числе обеспечение Работ Материалами</w:t>
      </w:r>
      <w:r w:rsidR="00033477">
        <w:rPr>
          <w:sz w:val="26"/>
          <w:szCs w:val="26"/>
        </w:rPr>
        <w:t>,</w:t>
      </w:r>
      <w:r>
        <w:rPr>
          <w:sz w:val="26"/>
          <w:szCs w:val="26"/>
        </w:rPr>
        <w:t xml:space="preserve"> в соответствии с требованиями действующих нормативных актов, Проектной документации, условиями настоящего Договора. </w:t>
      </w:r>
    </w:p>
    <w:p w:rsidR="00AE7C65" w:rsidRDefault="00AE7C65">
      <w:pPr>
        <w:spacing w:before="108" w:after="108"/>
        <w:ind w:left="900"/>
        <w:outlineLvl w:val="0"/>
        <w:rPr>
          <w:b/>
          <w:bCs/>
          <w:sz w:val="26"/>
          <w:szCs w:val="26"/>
        </w:rPr>
      </w:pPr>
    </w:p>
    <w:p w:rsidR="00AE7C65" w:rsidRDefault="005711B4" w:rsidP="007802B4">
      <w:pPr>
        <w:pStyle w:val="1"/>
        <w:numPr>
          <w:ilvl w:val="0"/>
          <w:numId w:val="6"/>
        </w:numPr>
        <w:rPr>
          <w:rFonts w:ascii="Times New Roman" w:hAnsi="Times New Roman"/>
          <w:sz w:val="26"/>
        </w:rPr>
      </w:pPr>
      <w:r>
        <w:rPr>
          <w:rFonts w:ascii="Times New Roman" w:hAnsi="Times New Roman"/>
          <w:sz w:val="26"/>
        </w:rPr>
        <w:t xml:space="preserve">Обеспечение выполнения Работ Материалами, Оборудованием </w:t>
      </w:r>
    </w:p>
    <w:p w:rsidR="00AE7C65" w:rsidRDefault="005711B4">
      <w:pPr>
        <w:spacing w:before="60"/>
        <w:ind w:firstLine="540"/>
        <w:jc w:val="both"/>
        <w:rPr>
          <w:sz w:val="26"/>
          <w:szCs w:val="26"/>
        </w:rPr>
      </w:pPr>
      <w:r>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AE7C65" w:rsidRDefault="005711B4">
      <w:pPr>
        <w:spacing w:before="60"/>
        <w:ind w:firstLine="540"/>
        <w:jc w:val="both"/>
        <w:rPr>
          <w:sz w:val="26"/>
        </w:rPr>
      </w:pPr>
      <w:r>
        <w:rPr>
          <w:sz w:val="26"/>
          <w:szCs w:val="26"/>
        </w:rPr>
        <w:t xml:space="preserve">7.2. Заказчик принимает на себя обязательство обеспечить выполнение Работ </w:t>
      </w:r>
      <w:r>
        <w:rPr>
          <w:sz w:val="26"/>
        </w:rPr>
        <w:t>Оборудованием, включая его доставку</w:t>
      </w:r>
      <w:r>
        <w:rPr>
          <w:rStyle w:val="af5"/>
          <w:sz w:val="26"/>
        </w:rPr>
        <w:footnoteReference w:id="6"/>
      </w:r>
      <w:r>
        <w:rPr>
          <w:sz w:val="26"/>
        </w:rPr>
        <w:t xml:space="preserve">,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proofErr w:type="spellStart"/>
      <w:r>
        <w:rPr>
          <w:sz w:val="26"/>
        </w:rPr>
        <w:t>замонтированного</w:t>
      </w:r>
      <w:proofErr w:type="spellEnd"/>
      <w:r>
        <w:rPr>
          <w:sz w:val="26"/>
        </w:rPr>
        <w:t xml:space="preserve"> оборудования, установленного на Площадке, завизированного материально-ответственным лицом, отвечающим за данную Площадку. </w:t>
      </w:r>
    </w:p>
    <w:p w:rsidR="00AE7C65" w:rsidRDefault="005711B4">
      <w:pPr>
        <w:spacing w:before="60"/>
        <w:ind w:firstLine="540"/>
        <w:jc w:val="both"/>
        <w:rPr>
          <w:sz w:val="26"/>
          <w:szCs w:val="26"/>
        </w:rPr>
      </w:pPr>
      <w:r>
        <w:rPr>
          <w:sz w:val="26"/>
          <w:szCs w:val="26"/>
        </w:rPr>
        <w:t xml:space="preserve">7.3. Подрядчик несет ответственность за сохранность, а также риск случайной гибели или повреждения, Оборудования, переданного ему </w:t>
      </w:r>
      <w:r>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Pr>
          <w:sz w:val="26"/>
          <w:szCs w:val="26"/>
        </w:rPr>
        <w:t xml:space="preserve"> до подписания Акта приемки Объекта.</w:t>
      </w:r>
    </w:p>
    <w:p w:rsidR="00AE7C65" w:rsidRDefault="00AE7C65">
      <w:pPr>
        <w:ind w:firstLine="720"/>
        <w:jc w:val="both"/>
        <w:rPr>
          <w:sz w:val="26"/>
          <w:szCs w:val="26"/>
        </w:rPr>
      </w:pPr>
    </w:p>
    <w:p w:rsidR="00AE7C65" w:rsidRDefault="005711B4" w:rsidP="007802B4">
      <w:pPr>
        <w:pStyle w:val="1"/>
        <w:numPr>
          <w:ilvl w:val="0"/>
          <w:numId w:val="6"/>
        </w:numPr>
        <w:rPr>
          <w:rFonts w:ascii="Times New Roman" w:hAnsi="Times New Roman"/>
          <w:sz w:val="26"/>
        </w:rPr>
      </w:pPr>
      <w:r>
        <w:rPr>
          <w:rFonts w:ascii="Times New Roman" w:hAnsi="Times New Roman"/>
          <w:sz w:val="26"/>
        </w:rPr>
        <w:t>Сдача и приемка Работ</w:t>
      </w:r>
      <w:r>
        <w:rPr>
          <w:rFonts w:ascii="Times New Roman" w:hAnsi="Times New Roman"/>
          <w:i/>
          <w:sz w:val="26"/>
        </w:rPr>
        <w:t>.</w:t>
      </w:r>
    </w:p>
    <w:p w:rsidR="00AE7C65" w:rsidRDefault="005711B4">
      <w:pPr>
        <w:pStyle w:val="2"/>
        <w:widowControl w:val="0"/>
        <w:suppressAutoHyphens/>
        <w:spacing w:before="60"/>
        <w:ind w:firstLine="567"/>
        <w:jc w:val="both"/>
        <w:rPr>
          <w:rFonts w:ascii="Times New Roman" w:hAnsi="Times New Roman"/>
          <w:b w:val="0"/>
          <w:bCs w:val="0"/>
          <w:i w:val="0"/>
          <w:iCs w:val="0"/>
          <w:sz w:val="26"/>
          <w:szCs w:val="26"/>
        </w:rPr>
      </w:pPr>
      <w:r>
        <w:rPr>
          <w:rFonts w:ascii="Times New Roman" w:hAnsi="Times New Roman"/>
          <w:b w:val="0"/>
          <w:bCs w:val="0"/>
          <w:i w:val="0"/>
          <w:iCs w:val="0"/>
          <w:sz w:val="26"/>
          <w:szCs w:val="26"/>
        </w:rPr>
        <w:t>8.1. Подрядчик передает Заказчику за _5__(пять)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_5_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AE7C65" w:rsidRDefault="005711B4">
      <w:pPr>
        <w:pStyle w:val="aff1"/>
        <w:widowControl w:val="0"/>
        <w:suppressAutoHyphens/>
        <w:spacing w:before="60"/>
        <w:ind w:left="0" w:firstLine="567"/>
        <w:jc w:val="both"/>
        <w:rPr>
          <w:sz w:val="26"/>
          <w:szCs w:val="26"/>
        </w:rPr>
      </w:pPr>
      <w:r>
        <w:rPr>
          <w:sz w:val="26"/>
          <w:szCs w:val="26"/>
        </w:rPr>
        <w:t xml:space="preserve">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w:t>
      </w:r>
      <w:r>
        <w:rPr>
          <w:sz w:val="26"/>
          <w:szCs w:val="26"/>
        </w:rPr>
        <w:lastRenderedPageBreak/>
        <w:t>указанием срока устранения замечаний и даты проведения следующей рабочей комиссии.</w:t>
      </w:r>
    </w:p>
    <w:p w:rsidR="00AE7C65" w:rsidRDefault="005711B4">
      <w:pPr>
        <w:pStyle w:val="aff1"/>
        <w:widowControl w:val="0"/>
        <w:suppressAutoHyphens/>
        <w:spacing w:before="60"/>
        <w:ind w:left="0" w:firstLine="567"/>
        <w:jc w:val="both"/>
        <w:rPr>
          <w:sz w:val="26"/>
          <w:szCs w:val="26"/>
        </w:rPr>
      </w:pPr>
      <w:r>
        <w:rPr>
          <w:sz w:val="26"/>
          <w:szCs w:val="26"/>
        </w:rPr>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AE7C65" w:rsidRDefault="005711B4">
      <w:pPr>
        <w:pStyle w:val="aff1"/>
        <w:widowControl w:val="0"/>
        <w:suppressAutoHyphens/>
        <w:spacing w:before="60"/>
        <w:ind w:left="0" w:firstLine="567"/>
        <w:jc w:val="both"/>
        <w:rPr>
          <w:sz w:val="26"/>
          <w:szCs w:val="26"/>
        </w:rPr>
      </w:pPr>
      <w:r>
        <w:rPr>
          <w:sz w:val="26"/>
          <w:szCs w:val="26"/>
        </w:rPr>
        <w:t>8.4. За _5_(пять)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и электронном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E7C65" w:rsidRDefault="005711B4">
      <w:pPr>
        <w:pStyle w:val="aff4"/>
        <w:widowControl w:val="0"/>
        <w:suppressAutoHyphens/>
        <w:spacing w:before="60"/>
        <w:ind w:firstLine="567"/>
        <w:jc w:val="both"/>
        <w:rPr>
          <w:rFonts w:ascii="Times New Roman" w:hAnsi="Times New Roman"/>
          <w:sz w:val="26"/>
          <w:szCs w:val="26"/>
        </w:rPr>
      </w:pPr>
      <w:r>
        <w:rPr>
          <w:rFonts w:ascii="Times New Roman" w:hAnsi="Times New Roman"/>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E7C65" w:rsidRDefault="005711B4">
      <w:pPr>
        <w:pStyle w:val="aff4"/>
        <w:widowControl w:val="0"/>
        <w:suppressAutoHyphens/>
        <w:spacing w:before="60"/>
        <w:ind w:firstLine="567"/>
        <w:jc w:val="both"/>
        <w:rPr>
          <w:rFonts w:ascii="Times New Roman" w:hAnsi="Times New Roman"/>
          <w:sz w:val="26"/>
          <w:szCs w:val="26"/>
        </w:rPr>
      </w:pPr>
      <w:r>
        <w:rPr>
          <w:rFonts w:ascii="Times New Roman" w:hAnsi="Times New Roman"/>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AE7C65" w:rsidRDefault="005711B4">
      <w:pPr>
        <w:pStyle w:val="aff4"/>
        <w:widowControl w:val="0"/>
        <w:suppressAutoHyphens/>
        <w:spacing w:before="60"/>
        <w:ind w:firstLine="567"/>
        <w:jc w:val="both"/>
        <w:rPr>
          <w:rFonts w:ascii="Times New Roman" w:hAnsi="Times New Roman"/>
          <w:sz w:val="26"/>
          <w:szCs w:val="26"/>
        </w:rPr>
      </w:pPr>
      <w:r>
        <w:rPr>
          <w:rFonts w:ascii="Times New Roman" w:hAnsi="Times New Roman"/>
          <w:sz w:val="26"/>
          <w:szCs w:val="26"/>
        </w:rPr>
        <w:t>8.7. Устранение недостатков и недоделок, выявленных Заказчиком в ходе проведения процедуры сдачи-приемки выполненных Работ</w:t>
      </w:r>
      <w:r>
        <w:rPr>
          <w:rFonts w:ascii="Times New Roman" w:hAnsi="Times New Roman"/>
          <w:i/>
          <w:sz w:val="26"/>
        </w:rPr>
        <w:t>,</w:t>
      </w:r>
      <w:r>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AE7C65" w:rsidRDefault="005711B4">
      <w:pPr>
        <w:pStyle w:val="aff4"/>
        <w:widowControl w:val="0"/>
        <w:suppressAutoHyphens/>
        <w:spacing w:before="60"/>
        <w:ind w:firstLine="567"/>
        <w:jc w:val="both"/>
        <w:rPr>
          <w:rFonts w:ascii="Times New Roman" w:hAnsi="Times New Roman"/>
          <w:sz w:val="26"/>
          <w:szCs w:val="26"/>
        </w:rPr>
      </w:pPr>
      <w:r>
        <w:rPr>
          <w:rFonts w:ascii="Times New Roman" w:hAnsi="Times New Roman"/>
          <w:sz w:val="26"/>
          <w:szCs w:val="26"/>
        </w:rPr>
        <w:t>8.8. Любая повторная приемка Заказчиком выполненных Работ</w:t>
      </w:r>
      <w:r>
        <w:rPr>
          <w:rFonts w:ascii="Times New Roman" w:hAnsi="Times New Roman"/>
          <w:i/>
          <w:sz w:val="26"/>
        </w:rPr>
        <w:t xml:space="preserve"> </w:t>
      </w:r>
      <w:r>
        <w:rPr>
          <w:rFonts w:ascii="Times New Roman" w:hAnsi="Times New Roman"/>
          <w:sz w:val="26"/>
          <w:szCs w:val="26"/>
        </w:rPr>
        <w:t>производится в порядке, предусмотренном разделом 8 настоящего Договора.</w:t>
      </w:r>
    </w:p>
    <w:p w:rsidR="00AE7C65" w:rsidRDefault="00AE7C65">
      <w:pPr>
        <w:rPr>
          <w:sz w:val="26"/>
          <w:szCs w:val="26"/>
        </w:rPr>
      </w:pPr>
    </w:p>
    <w:p w:rsidR="00AE7C65" w:rsidRDefault="005711B4" w:rsidP="007802B4">
      <w:pPr>
        <w:pStyle w:val="1"/>
        <w:numPr>
          <w:ilvl w:val="0"/>
          <w:numId w:val="6"/>
        </w:numPr>
        <w:rPr>
          <w:rFonts w:ascii="Times New Roman" w:hAnsi="Times New Roman"/>
          <w:sz w:val="26"/>
        </w:rPr>
      </w:pPr>
      <w:r>
        <w:rPr>
          <w:rFonts w:ascii="Times New Roman" w:hAnsi="Times New Roman"/>
          <w:sz w:val="26"/>
        </w:rPr>
        <w:t xml:space="preserve">Ответственность Сторон </w:t>
      </w:r>
    </w:p>
    <w:p w:rsidR="00AE7C65" w:rsidRDefault="005711B4">
      <w:pPr>
        <w:ind w:firstLine="567"/>
        <w:jc w:val="both"/>
        <w:rPr>
          <w:sz w:val="26"/>
          <w:szCs w:val="26"/>
        </w:rPr>
      </w:pPr>
      <w:r>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E7C65" w:rsidRDefault="005711B4">
      <w:pPr>
        <w:ind w:firstLine="567"/>
        <w:jc w:val="both"/>
        <w:rPr>
          <w:sz w:val="26"/>
          <w:szCs w:val="26"/>
        </w:rPr>
      </w:pPr>
      <w:r>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E7C65" w:rsidRDefault="005711B4">
      <w:pPr>
        <w:ind w:firstLine="708"/>
        <w:jc w:val="both"/>
        <w:rPr>
          <w:sz w:val="26"/>
          <w:szCs w:val="26"/>
        </w:rPr>
      </w:pPr>
      <w:r>
        <w:rPr>
          <w:sz w:val="26"/>
          <w:szCs w:val="26"/>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w:t>
      </w:r>
      <w:r w:rsidR="00033477">
        <w:rPr>
          <w:sz w:val="26"/>
          <w:szCs w:val="26"/>
        </w:rPr>
        <w:t xml:space="preserve">день просрочки исполнения </w:t>
      </w:r>
      <w:r>
        <w:rPr>
          <w:sz w:val="26"/>
          <w:szCs w:val="26"/>
        </w:rPr>
        <w:t>соответствующего обязательства.</w:t>
      </w:r>
    </w:p>
    <w:p w:rsidR="00AE7C65" w:rsidRDefault="005711B4">
      <w:pPr>
        <w:ind w:firstLine="567"/>
        <w:jc w:val="both"/>
        <w:rPr>
          <w:sz w:val="26"/>
          <w:szCs w:val="26"/>
        </w:rPr>
      </w:pPr>
      <w:r>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w:t>
      </w:r>
      <w:r>
        <w:rPr>
          <w:sz w:val="26"/>
          <w:szCs w:val="26"/>
        </w:rPr>
        <w:lastRenderedPageBreak/>
        <w:t>рефинансирования ЦБ РФ от суммы, просроченной к оплате за каждый день просрочки.</w:t>
      </w:r>
    </w:p>
    <w:p w:rsidR="00AE7C65" w:rsidRDefault="005711B4">
      <w:pPr>
        <w:ind w:firstLine="567"/>
        <w:jc w:val="both"/>
        <w:rPr>
          <w:sz w:val="26"/>
          <w:szCs w:val="26"/>
        </w:rPr>
      </w:pPr>
      <w:r>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AE7C65" w:rsidRDefault="005711B4">
      <w:pPr>
        <w:ind w:firstLine="567"/>
        <w:jc w:val="both"/>
        <w:rPr>
          <w:sz w:val="26"/>
          <w:szCs w:val="26"/>
        </w:rPr>
      </w:pPr>
      <w:r>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E7C65" w:rsidRDefault="005711B4">
      <w:pPr>
        <w:pStyle w:val="affb"/>
        <w:ind w:firstLine="567"/>
        <w:jc w:val="both"/>
        <w:rPr>
          <w:rFonts w:ascii="Times New Roman" w:hAnsi="Times New Roman"/>
          <w:sz w:val="26"/>
          <w:szCs w:val="26"/>
        </w:rPr>
      </w:pPr>
      <w:r>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от стоимости Договора. </w:t>
      </w:r>
    </w:p>
    <w:p w:rsidR="00AE7C65" w:rsidRDefault="005711B4">
      <w:pPr>
        <w:pStyle w:val="affb"/>
        <w:ind w:firstLine="708"/>
        <w:jc w:val="both"/>
        <w:rPr>
          <w:rFonts w:ascii="Times New Roman" w:hAnsi="Times New Roman"/>
          <w:sz w:val="26"/>
          <w:szCs w:val="26"/>
        </w:rPr>
      </w:pPr>
      <w:r>
        <w:rPr>
          <w:rFonts w:ascii="Times New Roman" w:hAnsi="Times New Roman"/>
          <w:sz w:val="26"/>
          <w:szCs w:val="26"/>
        </w:rPr>
        <w:t xml:space="preserve">Положения настоящего пункта не применяются в случае </w:t>
      </w:r>
      <w:proofErr w:type="spellStart"/>
      <w:r>
        <w:rPr>
          <w:rFonts w:ascii="Times New Roman" w:hAnsi="Times New Roman"/>
          <w:sz w:val="26"/>
          <w:szCs w:val="26"/>
        </w:rPr>
        <w:t>непредоставления</w:t>
      </w:r>
      <w:proofErr w:type="spellEnd"/>
      <w:r>
        <w:rPr>
          <w:rFonts w:ascii="Times New Roman" w:hAnsi="Times New Roman"/>
          <w:sz w:val="26"/>
          <w:szCs w:val="26"/>
        </w:rPr>
        <w:t xml:space="preserve"> Заказчиком материала, оборудования, технической документации в установленный срок, при условии, что такое </w:t>
      </w:r>
      <w:proofErr w:type="spellStart"/>
      <w:r>
        <w:rPr>
          <w:rFonts w:ascii="Times New Roman" w:hAnsi="Times New Roman"/>
          <w:sz w:val="26"/>
          <w:szCs w:val="26"/>
        </w:rPr>
        <w:t>непредоставление</w:t>
      </w:r>
      <w:proofErr w:type="spellEnd"/>
      <w:r>
        <w:rPr>
          <w:rFonts w:ascii="Times New Roman" w:hAnsi="Times New Roman"/>
          <w:sz w:val="26"/>
          <w:szCs w:val="26"/>
        </w:rPr>
        <w:t xml:space="preserve"> препятствовало исполнению договора (ст. 719 ГК РФ).</w:t>
      </w:r>
    </w:p>
    <w:p w:rsidR="00AE7C65" w:rsidRDefault="00AE7C65">
      <w:pPr>
        <w:jc w:val="both"/>
        <w:rPr>
          <w:sz w:val="26"/>
          <w:szCs w:val="26"/>
        </w:rPr>
      </w:pPr>
    </w:p>
    <w:p w:rsidR="00AE7C65" w:rsidRDefault="005711B4" w:rsidP="007802B4">
      <w:pPr>
        <w:pStyle w:val="1"/>
        <w:numPr>
          <w:ilvl w:val="0"/>
          <w:numId w:val="6"/>
        </w:numPr>
        <w:rPr>
          <w:rFonts w:ascii="Times New Roman" w:hAnsi="Times New Roman"/>
          <w:sz w:val="26"/>
        </w:rPr>
      </w:pPr>
      <w:r>
        <w:rPr>
          <w:rFonts w:ascii="Times New Roman" w:hAnsi="Times New Roman"/>
          <w:sz w:val="26"/>
        </w:rPr>
        <w:t xml:space="preserve"> Обстоятельства непреодолимой силы (форс-мажор)</w:t>
      </w:r>
    </w:p>
    <w:p w:rsidR="00AE7C65" w:rsidRDefault="005711B4">
      <w:pPr>
        <w:ind w:firstLine="567"/>
        <w:jc w:val="both"/>
        <w:rPr>
          <w:sz w:val="26"/>
          <w:szCs w:val="26"/>
        </w:rPr>
      </w:pPr>
      <w:r>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E7C65" w:rsidRDefault="005711B4">
      <w:pPr>
        <w:ind w:firstLine="567"/>
        <w:jc w:val="both"/>
        <w:rPr>
          <w:sz w:val="26"/>
          <w:szCs w:val="26"/>
        </w:rPr>
      </w:pPr>
      <w:r>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E7C65" w:rsidRDefault="005711B4">
      <w:pPr>
        <w:ind w:firstLine="567"/>
        <w:jc w:val="both"/>
        <w:rPr>
          <w:sz w:val="26"/>
          <w:szCs w:val="26"/>
        </w:rPr>
      </w:pPr>
      <w:r>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E7C65" w:rsidRDefault="005711B4">
      <w:pPr>
        <w:ind w:firstLine="567"/>
        <w:jc w:val="both"/>
        <w:rPr>
          <w:sz w:val="26"/>
          <w:szCs w:val="26"/>
        </w:rPr>
      </w:pPr>
      <w:r>
        <w:rPr>
          <w:sz w:val="26"/>
          <w:szCs w:val="26"/>
        </w:rP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w:t>
      </w:r>
      <w:r>
        <w:rPr>
          <w:sz w:val="26"/>
          <w:szCs w:val="26"/>
        </w:rPr>
        <w:lastRenderedPageBreak/>
        <w:t>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E7C65" w:rsidRDefault="00AE7C65">
      <w:pPr>
        <w:ind w:firstLine="709"/>
        <w:jc w:val="both"/>
        <w:rPr>
          <w:sz w:val="26"/>
          <w:szCs w:val="26"/>
        </w:rPr>
      </w:pPr>
    </w:p>
    <w:p w:rsidR="00AE7C65" w:rsidRDefault="005711B4" w:rsidP="007802B4">
      <w:pPr>
        <w:numPr>
          <w:ilvl w:val="0"/>
          <w:numId w:val="6"/>
        </w:numPr>
        <w:jc w:val="center"/>
        <w:rPr>
          <w:b/>
          <w:bCs/>
          <w:sz w:val="26"/>
          <w:szCs w:val="26"/>
        </w:rPr>
      </w:pPr>
      <w:r>
        <w:rPr>
          <w:b/>
          <w:bCs/>
          <w:sz w:val="26"/>
          <w:szCs w:val="26"/>
        </w:rPr>
        <w:t>Конфиденциальность</w:t>
      </w:r>
    </w:p>
    <w:p w:rsidR="00AE7C65" w:rsidRDefault="00AE7C65">
      <w:pPr>
        <w:pStyle w:val="22"/>
        <w:tabs>
          <w:tab w:val="left" w:pos="0"/>
        </w:tabs>
        <w:spacing w:before="60"/>
        <w:ind w:firstLine="567"/>
        <w:rPr>
          <w:sz w:val="26"/>
          <w:szCs w:val="26"/>
        </w:rPr>
      </w:pPr>
    </w:p>
    <w:p w:rsidR="00AE7C65" w:rsidRDefault="005711B4">
      <w:pPr>
        <w:widowControl w:val="0"/>
        <w:ind w:firstLine="567"/>
        <w:jc w:val="both"/>
        <w:rPr>
          <w:sz w:val="26"/>
          <w:szCs w:val="26"/>
        </w:rPr>
      </w:pPr>
      <w:r>
        <w:rPr>
          <w:sz w:val="26"/>
          <w:szCs w:val="26"/>
        </w:rPr>
        <w:t>11.1. Раскрывающая Сторона – Сторона, которая раскрывает конфиденциальную информацию другой Стороне.</w:t>
      </w:r>
    </w:p>
    <w:p w:rsidR="00AE7C65" w:rsidRDefault="005711B4">
      <w:pPr>
        <w:widowControl w:val="0"/>
        <w:ind w:firstLine="567"/>
        <w:jc w:val="both"/>
        <w:rPr>
          <w:sz w:val="26"/>
          <w:szCs w:val="26"/>
        </w:rPr>
      </w:pPr>
      <w:r>
        <w:rPr>
          <w:sz w:val="26"/>
          <w:szCs w:val="26"/>
        </w:rPr>
        <w:t>11.2. Получающая Сторона – Сторона, которая получает конфиденциальную информацию от другой Стороны.</w:t>
      </w:r>
    </w:p>
    <w:p w:rsidR="00AE7C65" w:rsidRDefault="005711B4">
      <w:pPr>
        <w:widowControl w:val="0"/>
        <w:ind w:firstLine="567"/>
        <w:jc w:val="both"/>
        <w:rPr>
          <w:sz w:val="26"/>
          <w:szCs w:val="26"/>
        </w:rPr>
      </w:pPr>
      <w:r>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E7C65" w:rsidRDefault="005711B4">
      <w:pPr>
        <w:widowControl w:val="0"/>
        <w:ind w:firstLine="567"/>
        <w:jc w:val="both"/>
        <w:rPr>
          <w:sz w:val="26"/>
          <w:szCs w:val="26"/>
        </w:rPr>
      </w:pPr>
      <w:r>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E7C65" w:rsidRDefault="005711B4">
      <w:pPr>
        <w:widowControl w:val="0"/>
        <w:ind w:firstLine="567"/>
        <w:jc w:val="both"/>
        <w:rPr>
          <w:sz w:val="26"/>
          <w:szCs w:val="26"/>
        </w:rPr>
      </w:pPr>
      <w:r>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E7C65" w:rsidRDefault="005711B4">
      <w:pPr>
        <w:widowControl w:val="0"/>
        <w:ind w:firstLine="567"/>
        <w:jc w:val="both"/>
        <w:rPr>
          <w:sz w:val="26"/>
          <w:szCs w:val="26"/>
        </w:rPr>
      </w:pPr>
      <w:r>
        <w:rPr>
          <w:sz w:val="26"/>
          <w:szCs w:val="26"/>
        </w:rPr>
        <w:t>11.5.1. информация во время ее раскрытия является публично известной;</w:t>
      </w:r>
    </w:p>
    <w:p w:rsidR="00AE7C65" w:rsidRDefault="005711B4">
      <w:pPr>
        <w:widowControl w:val="0"/>
        <w:ind w:firstLine="567"/>
        <w:jc w:val="both"/>
        <w:rPr>
          <w:sz w:val="26"/>
          <w:szCs w:val="26"/>
        </w:rPr>
      </w:pPr>
      <w:r>
        <w:rPr>
          <w:sz w:val="26"/>
          <w:szCs w:val="26"/>
        </w:rPr>
        <w:t>11.5.2. информация представлена Получающей Стороне с письменным указанием на то, что она не является конфиденциальной;</w:t>
      </w:r>
    </w:p>
    <w:p w:rsidR="00AE7C65" w:rsidRDefault="005711B4">
      <w:pPr>
        <w:widowControl w:val="0"/>
        <w:ind w:left="567" w:firstLine="567"/>
        <w:jc w:val="both"/>
        <w:rPr>
          <w:sz w:val="26"/>
          <w:szCs w:val="26"/>
        </w:rPr>
      </w:pPr>
      <w:r>
        <w:rPr>
          <w:sz w:val="26"/>
          <w:szCs w:val="26"/>
        </w:rPr>
        <w:t>11.5.3. информация получена от любого третьего лица на законных основаниях;</w:t>
      </w:r>
    </w:p>
    <w:p w:rsidR="00AE7C65" w:rsidRDefault="005711B4">
      <w:pPr>
        <w:widowControl w:val="0"/>
        <w:ind w:firstLine="567"/>
        <w:jc w:val="both"/>
        <w:rPr>
          <w:sz w:val="26"/>
          <w:szCs w:val="26"/>
        </w:rPr>
      </w:pPr>
      <w:r>
        <w:rPr>
          <w:sz w:val="26"/>
          <w:szCs w:val="26"/>
        </w:rPr>
        <w:t>11.5.4. информация не может являться конфиденциальной в соответствии с законодательством Российской Федерации.</w:t>
      </w:r>
    </w:p>
    <w:p w:rsidR="00AE7C65" w:rsidRDefault="005711B4">
      <w:pPr>
        <w:widowControl w:val="0"/>
        <w:ind w:firstLine="567"/>
        <w:jc w:val="both"/>
        <w:rPr>
          <w:sz w:val="26"/>
          <w:szCs w:val="26"/>
        </w:rPr>
      </w:pPr>
      <w:r>
        <w:rPr>
          <w:sz w:val="26"/>
          <w:szCs w:val="26"/>
        </w:rPr>
        <w:t>11.6. Получающая Сторона имеет право раскрывать конфиденциальную информацию без согласия Раскрывающей Стороны:</w:t>
      </w:r>
    </w:p>
    <w:p w:rsidR="00AE7C65" w:rsidRDefault="005711B4">
      <w:pPr>
        <w:widowControl w:val="0"/>
        <w:ind w:firstLine="567"/>
        <w:jc w:val="both"/>
        <w:rPr>
          <w:sz w:val="26"/>
          <w:szCs w:val="26"/>
        </w:rPr>
      </w:pPr>
      <w:r>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E7C65" w:rsidRDefault="005711B4">
      <w:pPr>
        <w:widowControl w:val="0"/>
        <w:ind w:firstLine="567"/>
        <w:jc w:val="both"/>
        <w:rPr>
          <w:sz w:val="26"/>
          <w:szCs w:val="26"/>
        </w:rPr>
      </w:pPr>
      <w:r>
        <w:rPr>
          <w:sz w:val="26"/>
          <w:szCs w:val="26"/>
        </w:rPr>
        <w:lastRenderedPageBreak/>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E7C65" w:rsidRDefault="005711B4">
      <w:pPr>
        <w:widowControl w:val="0"/>
        <w:ind w:firstLine="567"/>
        <w:jc w:val="both"/>
        <w:rPr>
          <w:sz w:val="26"/>
          <w:szCs w:val="26"/>
        </w:rPr>
      </w:pPr>
      <w:r>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E7C65" w:rsidRDefault="00AE7C65">
      <w:pPr>
        <w:pStyle w:val="22"/>
        <w:tabs>
          <w:tab w:val="left" w:pos="0"/>
        </w:tabs>
        <w:spacing w:before="60"/>
        <w:ind w:firstLine="567"/>
        <w:rPr>
          <w:sz w:val="26"/>
          <w:szCs w:val="26"/>
        </w:rPr>
      </w:pPr>
    </w:p>
    <w:p w:rsidR="00AE7C65" w:rsidRDefault="005711B4" w:rsidP="007802B4">
      <w:pPr>
        <w:numPr>
          <w:ilvl w:val="0"/>
          <w:numId w:val="6"/>
        </w:numPr>
        <w:jc w:val="center"/>
        <w:rPr>
          <w:b/>
          <w:bCs/>
          <w:sz w:val="26"/>
          <w:szCs w:val="26"/>
        </w:rPr>
      </w:pPr>
      <w:r>
        <w:rPr>
          <w:b/>
          <w:bCs/>
          <w:sz w:val="26"/>
          <w:szCs w:val="26"/>
        </w:rPr>
        <w:t>Уведомления</w:t>
      </w:r>
    </w:p>
    <w:p w:rsidR="00AE7C65" w:rsidRDefault="005711B4">
      <w:pPr>
        <w:widowControl w:val="0"/>
        <w:tabs>
          <w:tab w:val="left" w:pos="0"/>
        </w:tabs>
        <w:suppressAutoHyphens/>
        <w:spacing w:before="120"/>
        <w:ind w:firstLine="567"/>
        <w:jc w:val="both"/>
        <w:rPr>
          <w:sz w:val="26"/>
          <w:szCs w:val="26"/>
        </w:rPr>
      </w:pPr>
      <w:r>
        <w:rPr>
          <w:b/>
          <w:bCs/>
          <w:sz w:val="26"/>
          <w:szCs w:val="26"/>
        </w:rPr>
        <w:t>12.1.</w:t>
      </w:r>
      <w:r>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AE7C65" w:rsidRDefault="005711B4">
      <w:pPr>
        <w:pStyle w:val="6"/>
        <w:widowControl w:val="0"/>
        <w:suppressAutoHyphens/>
        <w:rPr>
          <w:rFonts w:ascii="Times New Roman" w:hAnsi="Times New Roman"/>
          <w:b w:val="0"/>
          <w:sz w:val="26"/>
        </w:rPr>
      </w:pPr>
      <w:r>
        <w:rPr>
          <w:rFonts w:ascii="Times New Roman" w:hAnsi="Times New Roman"/>
          <w:b w:val="0"/>
          <w:sz w:val="26"/>
        </w:rPr>
        <w:t xml:space="preserve">Для Заказчика: </w:t>
      </w:r>
    </w:p>
    <w:p w:rsidR="00AE7C65" w:rsidRDefault="005711B4">
      <w:pPr>
        <w:pStyle w:val="6"/>
        <w:widowControl w:val="0"/>
        <w:suppressAutoHyphens/>
        <w:spacing w:before="40"/>
        <w:rPr>
          <w:rFonts w:ascii="Times New Roman" w:hAnsi="Times New Roman"/>
          <w:b w:val="0"/>
          <w:sz w:val="26"/>
        </w:rPr>
      </w:pPr>
      <w:r>
        <w:rPr>
          <w:rFonts w:ascii="Times New Roman" w:hAnsi="Times New Roman"/>
          <w:b w:val="0"/>
          <w:sz w:val="26"/>
        </w:rPr>
        <w:t>Организация: ПАО «Башинформсвязь»</w:t>
      </w:r>
    </w:p>
    <w:p w:rsidR="00AE7C65" w:rsidRDefault="005711B4">
      <w:pPr>
        <w:widowControl w:val="0"/>
        <w:tabs>
          <w:tab w:val="left" w:pos="0"/>
        </w:tabs>
        <w:suppressAutoHyphens/>
        <w:spacing w:before="40"/>
        <w:ind w:firstLine="851"/>
        <w:rPr>
          <w:sz w:val="26"/>
          <w:szCs w:val="26"/>
        </w:rPr>
      </w:pPr>
      <w:proofErr w:type="spellStart"/>
      <w:proofErr w:type="gramStart"/>
      <w:r>
        <w:rPr>
          <w:bCs/>
          <w:sz w:val="26"/>
          <w:szCs w:val="26"/>
        </w:rPr>
        <w:t>Ф.И.О.:Кощеев</w:t>
      </w:r>
      <w:proofErr w:type="spellEnd"/>
      <w:proofErr w:type="gramEnd"/>
      <w:r>
        <w:rPr>
          <w:bCs/>
          <w:sz w:val="26"/>
          <w:szCs w:val="26"/>
        </w:rPr>
        <w:t xml:space="preserve"> Сергей Анатольевич</w:t>
      </w:r>
    </w:p>
    <w:p w:rsidR="00AE7C65" w:rsidRDefault="005711B4">
      <w:pPr>
        <w:tabs>
          <w:tab w:val="left" w:pos="0"/>
        </w:tabs>
        <w:suppressAutoHyphens/>
        <w:spacing w:before="40"/>
        <w:ind w:firstLine="851"/>
        <w:rPr>
          <w:sz w:val="26"/>
          <w:szCs w:val="26"/>
        </w:rPr>
      </w:pPr>
      <w:r>
        <w:rPr>
          <w:bCs/>
          <w:sz w:val="26"/>
          <w:szCs w:val="26"/>
        </w:rPr>
        <w:t>Адрес</w:t>
      </w:r>
      <w:proofErr w:type="gramStart"/>
      <w:r>
        <w:rPr>
          <w:bCs/>
          <w:sz w:val="26"/>
          <w:szCs w:val="26"/>
        </w:rPr>
        <w:t>:</w:t>
      </w:r>
      <w:r>
        <w:rPr>
          <w:sz w:val="26"/>
          <w:szCs w:val="26"/>
        </w:rPr>
        <w:t> </w:t>
      </w:r>
      <w:r>
        <w:rPr>
          <w:sz w:val="26"/>
        </w:rPr>
        <w:t>:</w:t>
      </w:r>
      <w:proofErr w:type="gramEnd"/>
      <w:r>
        <w:rPr>
          <w:sz w:val="26"/>
        </w:rPr>
        <w:t> </w:t>
      </w:r>
      <w:proofErr w:type="spellStart"/>
      <w:r>
        <w:rPr>
          <w:sz w:val="26"/>
        </w:rPr>
        <w:t>г.Уфа</w:t>
      </w:r>
      <w:proofErr w:type="spellEnd"/>
      <w:r>
        <w:rPr>
          <w:sz w:val="26"/>
        </w:rPr>
        <w:t>, ул. Ленина, д.32/1</w:t>
      </w:r>
    </w:p>
    <w:p w:rsidR="00AE7C65" w:rsidRDefault="005711B4">
      <w:pPr>
        <w:tabs>
          <w:tab w:val="left" w:pos="0"/>
        </w:tabs>
        <w:suppressAutoHyphens/>
        <w:spacing w:before="40"/>
        <w:ind w:firstLine="851"/>
        <w:rPr>
          <w:sz w:val="26"/>
        </w:rPr>
      </w:pPr>
      <w:r>
        <w:rPr>
          <w:sz w:val="26"/>
        </w:rPr>
        <w:t>Телефон: 8-(</w:t>
      </w:r>
      <w:proofErr w:type="gramStart"/>
      <w:r>
        <w:rPr>
          <w:sz w:val="26"/>
        </w:rPr>
        <w:t>347)-</w:t>
      </w:r>
      <w:proofErr w:type="gramEnd"/>
      <w:r>
        <w:rPr>
          <w:sz w:val="26"/>
        </w:rPr>
        <w:t>221-54-18, Факс: 8-(347)-27362-19-0</w:t>
      </w:r>
    </w:p>
    <w:p w:rsidR="00AE7C65" w:rsidRDefault="005711B4">
      <w:pPr>
        <w:widowControl w:val="0"/>
        <w:tabs>
          <w:tab w:val="left" w:pos="0"/>
        </w:tabs>
        <w:suppressAutoHyphens/>
        <w:spacing w:before="40"/>
        <w:ind w:firstLine="851"/>
        <w:rPr>
          <w:sz w:val="26"/>
          <w:szCs w:val="26"/>
        </w:rPr>
      </w:pPr>
      <w:proofErr w:type="gramStart"/>
      <w:r>
        <w:rPr>
          <w:bCs/>
          <w:sz w:val="26"/>
          <w:szCs w:val="26"/>
          <w:lang w:val="en-GB"/>
        </w:rPr>
        <w:t>e</w:t>
      </w:r>
      <w:r>
        <w:rPr>
          <w:bCs/>
          <w:sz w:val="26"/>
          <w:szCs w:val="26"/>
        </w:rPr>
        <w:t>-</w:t>
      </w:r>
      <w:r>
        <w:rPr>
          <w:bCs/>
          <w:sz w:val="26"/>
          <w:szCs w:val="26"/>
          <w:lang w:val="en-GB"/>
        </w:rPr>
        <w:t>mail</w:t>
      </w:r>
      <w:proofErr w:type="gramEnd"/>
      <w:r>
        <w:rPr>
          <w:bCs/>
          <w:sz w:val="26"/>
          <w:szCs w:val="26"/>
        </w:rPr>
        <w:t>:</w:t>
      </w:r>
      <w:r>
        <w:rPr>
          <w:sz w:val="26"/>
          <w:szCs w:val="26"/>
        </w:rPr>
        <w:t xml:space="preserve"> </w:t>
      </w:r>
      <w:proofErr w:type="spellStart"/>
      <w:r>
        <w:rPr>
          <w:sz w:val="26"/>
          <w:szCs w:val="26"/>
          <w:lang w:val="en-US"/>
        </w:rPr>
        <w:t>koshcheev</w:t>
      </w:r>
      <w:proofErr w:type="spellEnd"/>
      <w:r>
        <w:rPr>
          <w:sz w:val="26"/>
          <w:szCs w:val="26"/>
        </w:rPr>
        <w:t>@</w:t>
      </w:r>
      <w:proofErr w:type="spellStart"/>
      <w:r>
        <w:rPr>
          <w:sz w:val="26"/>
          <w:szCs w:val="26"/>
          <w:lang w:val="en-US"/>
        </w:rPr>
        <w:t>bashtel</w:t>
      </w:r>
      <w:proofErr w:type="spellEnd"/>
      <w:r>
        <w:rPr>
          <w:sz w:val="26"/>
          <w:szCs w:val="26"/>
        </w:rPr>
        <w:t>/</w:t>
      </w:r>
      <w:proofErr w:type="spellStart"/>
      <w:r>
        <w:rPr>
          <w:sz w:val="26"/>
          <w:szCs w:val="26"/>
          <w:lang w:val="en-US"/>
        </w:rPr>
        <w:t>ru</w:t>
      </w:r>
      <w:proofErr w:type="spellEnd"/>
    </w:p>
    <w:p w:rsidR="00AE7C65" w:rsidRDefault="005711B4">
      <w:pPr>
        <w:pStyle w:val="6"/>
        <w:widowControl w:val="0"/>
        <w:suppressAutoHyphens/>
        <w:rPr>
          <w:rFonts w:ascii="Times New Roman" w:hAnsi="Times New Roman"/>
          <w:b w:val="0"/>
          <w:sz w:val="26"/>
        </w:rPr>
      </w:pPr>
      <w:r>
        <w:rPr>
          <w:rFonts w:ascii="Times New Roman" w:hAnsi="Times New Roman"/>
          <w:b w:val="0"/>
          <w:sz w:val="26"/>
        </w:rPr>
        <w:t>Для Подрядчика:</w:t>
      </w:r>
    </w:p>
    <w:p w:rsidR="00AE7C65" w:rsidRDefault="005711B4">
      <w:pPr>
        <w:widowControl w:val="0"/>
        <w:tabs>
          <w:tab w:val="left" w:pos="0"/>
        </w:tabs>
        <w:suppressAutoHyphens/>
        <w:rPr>
          <w:bCs/>
          <w:sz w:val="26"/>
          <w:szCs w:val="26"/>
        </w:rPr>
      </w:pPr>
      <w:proofErr w:type="gramStart"/>
      <w:r>
        <w:rPr>
          <w:bCs/>
          <w:sz w:val="26"/>
          <w:szCs w:val="26"/>
        </w:rPr>
        <w:t>Организация:_</w:t>
      </w:r>
      <w:proofErr w:type="gramEnd"/>
      <w:r>
        <w:rPr>
          <w:bCs/>
          <w:sz w:val="26"/>
          <w:szCs w:val="26"/>
        </w:rPr>
        <w:t>__________</w:t>
      </w:r>
    </w:p>
    <w:p w:rsidR="00AE7C65" w:rsidRDefault="005711B4">
      <w:pPr>
        <w:widowControl w:val="0"/>
        <w:tabs>
          <w:tab w:val="left" w:pos="0"/>
        </w:tabs>
        <w:suppressAutoHyphens/>
        <w:ind w:firstLine="851"/>
        <w:rPr>
          <w:sz w:val="26"/>
          <w:szCs w:val="26"/>
        </w:rPr>
      </w:pPr>
      <w:r>
        <w:rPr>
          <w:bCs/>
          <w:sz w:val="26"/>
          <w:szCs w:val="26"/>
        </w:rPr>
        <w:t>Ф.И.О.:</w:t>
      </w:r>
      <w:r>
        <w:rPr>
          <w:sz w:val="26"/>
          <w:szCs w:val="26"/>
        </w:rPr>
        <w:t xml:space="preserve"> ___________</w:t>
      </w:r>
    </w:p>
    <w:p w:rsidR="00AE7C65" w:rsidRDefault="005711B4">
      <w:pPr>
        <w:widowControl w:val="0"/>
        <w:tabs>
          <w:tab w:val="left" w:pos="0"/>
        </w:tabs>
        <w:suppressAutoHyphens/>
        <w:ind w:firstLine="851"/>
        <w:rPr>
          <w:sz w:val="26"/>
          <w:szCs w:val="26"/>
        </w:rPr>
      </w:pPr>
      <w:r>
        <w:rPr>
          <w:bCs/>
          <w:sz w:val="26"/>
          <w:szCs w:val="26"/>
        </w:rPr>
        <w:t>Адрес:</w:t>
      </w:r>
      <w:r>
        <w:rPr>
          <w:sz w:val="26"/>
          <w:szCs w:val="26"/>
        </w:rPr>
        <w:t> ______________</w:t>
      </w:r>
    </w:p>
    <w:p w:rsidR="00AE7C65" w:rsidRDefault="005711B4">
      <w:pPr>
        <w:widowControl w:val="0"/>
        <w:tabs>
          <w:tab w:val="left" w:pos="0"/>
        </w:tabs>
        <w:suppressAutoHyphens/>
        <w:ind w:firstLine="851"/>
        <w:rPr>
          <w:bCs/>
          <w:sz w:val="26"/>
          <w:szCs w:val="26"/>
        </w:rPr>
      </w:pPr>
      <w:r>
        <w:rPr>
          <w:bCs/>
          <w:sz w:val="26"/>
          <w:szCs w:val="26"/>
        </w:rPr>
        <w:t>Телефон:</w:t>
      </w:r>
      <w:r>
        <w:rPr>
          <w:sz w:val="26"/>
          <w:szCs w:val="26"/>
        </w:rPr>
        <w:t xml:space="preserve"> ___________, Факс: __________</w:t>
      </w:r>
    </w:p>
    <w:p w:rsidR="00AE7C65" w:rsidRDefault="005711B4">
      <w:pPr>
        <w:ind w:left="131" w:firstLine="720"/>
        <w:jc w:val="both"/>
        <w:rPr>
          <w:sz w:val="26"/>
          <w:szCs w:val="26"/>
        </w:rPr>
      </w:pPr>
      <w:proofErr w:type="gramStart"/>
      <w:r>
        <w:rPr>
          <w:bCs/>
          <w:sz w:val="26"/>
          <w:szCs w:val="26"/>
          <w:lang w:val="en-GB"/>
        </w:rPr>
        <w:t>e</w:t>
      </w:r>
      <w:r>
        <w:rPr>
          <w:bCs/>
          <w:sz w:val="26"/>
          <w:szCs w:val="26"/>
        </w:rPr>
        <w:t>-</w:t>
      </w:r>
      <w:r>
        <w:rPr>
          <w:bCs/>
          <w:sz w:val="26"/>
          <w:szCs w:val="26"/>
          <w:lang w:val="en-GB"/>
        </w:rPr>
        <w:t>mail</w:t>
      </w:r>
      <w:proofErr w:type="gramEnd"/>
      <w:r>
        <w:rPr>
          <w:bCs/>
          <w:sz w:val="26"/>
          <w:szCs w:val="26"/>
        </w:rPr>
        <w:t>:</w:t>
      </w:r>
      <w:r>
        <w:rPr>
          <w:sz w:val="26"/>
          <w:szCs w:val="26"/>
        </w:rPr>
        <w:t xml:space="preserve"> _________________</w:t>
      </w:r>
    </w:p>
    <w:p w:rsidR="00AE7C65" w:rsidRDefault="00AE7C65">
      <w:pPr>
        <w:widowControl w:val="0"/>
        <w:tabs>
          <w:tab w:val="left" w:pos="0"/>
        </w:tabs>
        <w:suppressAutoHyphens/>
        <w:ind w:firstLine="567"/>
        <w:jc w:val="both"/>
        <w:rPr>
          <w:bCs/>
          <w:sz w:val="26"/>
          <w:szCs w:val="26"/>
        </w:rPr>
      </w:pPr>
    </w:p>
    <w:p w:rsidR="00AE7C65" w:rsidRDefault="005711B4">
      <w:pPr>
        <w:widowControl w:val="0"/>
        <w:tabs>
          <w:tab w:val="left" w:pos="0"/>
        </w:tabs>
        <w:suppressAutoHyphens/>
        <w:ind w:firstLine="567"/>
        <w:jc w:val="both"/>
        <w:rPr>
          <w:sz w:val="26"/>
          <w:szCs w:val="26"/>
        </w:rPr>
      </w:pPr>
      <w:r>
        <w:rPr>
          <w:bCs/>
          <w:sz w:val="26"/>
          <w:szCs w:val="26"/>
        </w:rPr>
        <w:t>12.2.</w:t>
      </w:r>
      <w:r>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AE7C65" w:rsidRDefault="00AE7C65">
      <w:pPr>
        <w:jc w:val="center"/>
        <w:rPr>
          <w:b/>
          <w:bCs/>
          <w:sz w:val="26"/>
          <w:szCs w:val="26"/>
        </w:rPr>
      </w:pPr>
    </w:p>
    <w:p w:rsidR="00AE7C65" w:rsidRDefault="005711B4" w:rsidP="007802B4">
      <w:pPr>
        <w:numPr>
          <w:ilvl w:val="0"/>
          <w:numId w:val="6"/>
        </w:numPr>
        <w:jc w:val="center"/>
        <w:rPr>
          <w:b/>
          <w:bCs/>
          <w:sz w:val="26"/>
          <w:szCs w:val="26"/>
        </w:rPr>
      </w:pPr>
      <w:r>
        <w:rPr>
          <w:b/>
          <w:bCs/>
          <w:sz w:val="26"/>
          <w:szCs w:val="26"/>
        </w:rPr>
        <w:t xml:space="preserve">Применимое право и порядок разрешения споров </w:t>
      </w:r>
    </w:p>
    <w:p w:rsidR="00AE7C65" w:rsidRDefault="00AE7C65">
      <w:pPr>
        <w:rPr>
          <w:sz w:val="26"/>
          <w:szCs w:val="26"/>
        </w:rPr>
      </w:pPr>
    </w:p>
    <w:p w:rsidR="00AE7C65" w:rsidRDefault="005711B4">
      <w:pPr>
        <w:ind w:firstLine="540"/>
        <w:jc w:val="both"/>
        <w:rPr>
          <w:sz w:val="26"/>
          <w:szCs w:val="26"/>
        </w:rPr>
      </w:pPr>
      <w:r>
        <w:rPr>
          <w:sz w:val="26"/>
          <w:szCs w:val="26"/>
        </w:rPr>
        <w:t>13.1. Отношения, возникающие на основании настоящего Договора, регулируются законодательством Российской Федерации.</w:t>
      </w:r>
    </w:p>
    <w:p w:rsidR="00AE7C65" w:rsidRDefault="005711B4">
      <w:pPr>
        <w:ind w:firstLine="540"/>
        <w:jc w:val="both"/>
        <w:rPr>
          <w:sz w:val="26"/>
          <w:szCs w:val="26"/>
        </w:rPr>
      </w:pPr>
      <w:r>
        <w:rPr>
          <w:sz w:val="26"/>
          <w:szCs w:val="26"/>
        </w:rPr>
        <w:t>13.2. Все споры и разногласия по настоящему Договору Стороны разрешают путём переговоров.</w:t>
      </w:r>
    </w:p>
    <w:p w:rsidR="00AE7C65" w:rsidRDefault="005711B4">
      <w:pPr>
        <w:ind w:firstLine="540"/>
        <w:jc w:val="both"/>
        <w:rPr>
          <w:sz w:val="26"/>
          <w:szCs w:val="26"/>
        </w:rPr>
      </w:pPr>
      <w:r>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981C78" w:rsidRDefault="00981C78">
      <w:pPr>
        <w:ind w:firstLine="540"/>
        <w:jc w:val="both"/>
        <w:rPr>
          <w:i/>
          <w:iCs/>
        </w:rPr>
      </w:pPr>
    </w:p>
    <w:p w:rsidR="00AE7C65" w:rsidRDefault="005711B4" w:rsidP="007802B4">
      <w:pPr>
        <w:numPr>
          <w:ilvl w:val="0"/>
          <w:numId w:val="6"/>
        </w:numPr>
        <w:jc w:val="center"/>
        <w:rPr>
          <w:b/>
          <w:bCs/>
          <w:sz w:val="26"/>
          <w:szCs w:val="26"/>
        </w:rPr>
      </w:pPr>
      <w:r>
        <w:rPr>
          <w:b/>
          <w:bCs/>
          <w:sz w:val="26"/>
          <w:szCs w:val="26"/>
        </w:rPr>
        <w:t>Расторжение Договора</w:t>
      </w:r>
    </w:p>
    <w:p w:rsidR="00AE7C65" w:rsidRDefault="005711B4">
      <w:pPr>
        <w:tabs>
          <w:tab w:val="left" w:pos="0"/>
        </w:tabs>
        <w:spacing w:before="60"/>
        <w:ind w:firstLine="567"/>
        <w:jc w:val="both"/>
        <w:rPr>
          <w:sz w:val="26"/>
          <w:szCs w:val="26"/>
        </w:rPr>
      </w:pPr>
      <w:r>
        <w:rPr>
          <w:sz w:val="26"/>
          <w:szCs w:val="26"/>
        </w:rPr>
        <w:t>14.1</w:t>
      </w:r>
      <w:r w:rsidR="00033477">
        <w:rPr>
          <w:sz w:val="26"/>
          <w:szCs w:val="26"/>
        </w:rPr>
        <w:t xml:space="preserve">. В </w:t>
      </w:r>
      <w:r>
        <w:rPr>
          <w:sz w:val="26"/>
          <w:szCs w:val="26"/>
        </w:rPr>
        <w:t xml:space="preserve">случае неисполнения обязательств одной из Сторон по настоящему Договору в течение _10 (десяти) рабочих дней не нарушающая обязательства Сторона будет иметь право расторгнуть в одностороннем внесудебном порядке настоящий </w:t>
      </w:r>
      <w:r>
        <w:rPr>
          <w:sz w:val="26"/>
          <w:szCs w:val="26"/>
        </w:rPr>
        <w:lastRenderedPageBreak/>
        <w:t>Договор по письменному уведомлению, поданному за _5_ (пять)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AE7C65" w:rsidRDefault="005711B4">
      <w:pPr>
        <w:widowControl w:val="0"/>
        <w:tabs>
          <w:tab w:val="left" w:pos="0"/>
        </w:tabs>
        <w:suppressAutoHyphens/>
        <w:spacing w:before="60"/>
        <w:ind w:firstLine="567"/>
        <w:jc w:val="both"/>
        <w:rPr>
          <w:sz w:val="26"/>
          <w:szCs w:val="26"/>
        </w:rPr>
      </w:pPr>
      <w:r>
        <w:rPr>
          <w:bCs/>
          <w:sz w:val="26"/>
          <w:szCs w:val="26"/>
        </w:rPr>
        <w:t xml:space="preserve">14.2. </w:t>
      </w:r>
      <w:r>
        <w:rPr>
          <w:sz w:val="26"/>
          <w:szCs w:val="26"/>
        </w:rPr>
        <w:t>Настоящий Договор может быть расторгнут в иных случаях и порядке, предусмотренных действующим законодательством РФ.</w:t>
      </w:r>
    </w:p>
    <w:p w:rsidR="00AE7C65" w:rsidRDefault="005711B4">
      <w:pPr>
        <w:widowControl w:val="0"/>
        <w:tabs>
          <w:tab w:val="left" w:pos="0"/>
        </w:tabs>
        <w:suppressAutoHyphens/>
        <w:spacing w:before="60"/>
        <w:ind w:firstLine="567"/>
        <w:jc w:val="both"/>
        <w:rPr>
          <w:sz w:val="26"/>
          <w:szCs w:val="26"/>
        </w:rPr>
      </w:pPr>
      <w:r>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w:t>
      </w:r>
      <w:r w:rsidR="00033477">
        <w:rPr>
          <w:sz w:val="26"/>
          <w:szCs w:val="26"/>
        </w:rPr>
        <w:t>у результат незавершенных Работ</w:t>
      </w:r>
      <w:r>
        <w:rPr>
          <w:sz w:val="26"/>
        </w:rPr>
        <w:t>.</w:t>
      </w:r>
    </w:p>
    <w:p w:rsidR="00AE7C65" w:rsidRDefault="00AE7C65">
      <w:pPr>
        <w:tabs>
          <w:tab w:val="left" w:pos="0"/>
        </w:tabs>
        <w:spacing w:before="60"/>
        <w:ind w:firstLine="851"/>
        <w:jc w:val="both"/>
        <w:rPr>
          <w:sz w:val="26"/>
          <w:szCs w:val="26"/>
        </w:rPr>
      </w:pPr>
    </w:p>
    <w:p w:rsidR="00AE7C65" w:rsidRDefault="005711B4" w:rsidP="007802B4">
      <w:pPr>
        <w:numPr>
          <w:ilvl w:val="0"/>
          <w:numId w:val="6"/>
        </w:numPr>
        <w:jc w:val="center"/>
        <w:rPr>
          <w:b/>
          <w:bCs/>
          <w:sz w:val="26"/>
          <w:szCs w:val="26"/>
        </w:rPr>
      </w:pPr>
      <w:r>
        <w:rPr>
          <w:b/>
          <w:bCs/>
          <w:sz w:val="26"/>
          <w:szCs w:val="26"/>
        </w:rPr>
        <w:t>Другие положения</w:t>
      </w:r>
    </w:p>
    <w:p w:rsidR="00AE7C65" w:rsidRDefault="00AE7C65">
      <w:pPr>
        <w:ind w:left="900"/>
        <w:rPr>
          <w:b/>
          <w:bCs/>
          <w:sz w:val="26"/>
          <w:szCs w:val="26"/>
        </w:rPr>
      </w:pPr>
    </w:p>
    <w:p w:rsidR="00AE7C65" w:rsidRDefault="005711B4">
      <w:pPr>
        <w:ind w:firstLine="567"/>
        <w:jc w:val="both"/>
        <w:rPr>
          <w:sz w:val="26"/>
          <w:szCs w:val="26"/>
        </w:rPr>
      </w:pPr>
      <w:r>
        <w:rPr>
          <w:bCs/>
          <w:sz w:val="26"/>
          <w:szCs w:val="26"/>
        </w:rPr>
        <w:t>15.1.</w:t>
      </w:r>
      <w:r>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E7C65" w:rsidRDefault="005711B4">
      <w:pPr>
        <w:ind w:firstLine="567"/>
        <w:jc w:val="both"/>
        <w:rPr>
          <w:sz w:val="26"/>
          <w:szCs w:val="26"/>
        </w:rPr>
      </w:pPr>
      <w:r>
        <w:rPr>
          <w:bCs/>
          <w:sz w:val="26"/>
          <w:szCs w:val="26"/>
        </w:rPr>
        <w:t xml:space="preserve">15.2. </w:t>
      </w:r>
      <w:r>
        <w:rPr>
          <w:sz w:val="26"/>
          <w:szCs w:val="26"/>
        </w:rPr>
        <w:t>В течение 5 (пяти) рабочих дней со дня заключения настоящего Договора Подрядчик обязан направить Заказчику:</w:t>
      </w:r>
    </w:p>
    <w:p w:rsidR="00AE7C65" w:rsidRDefault="005711B4">
      <w:pPr>
        <w:ind w:firstLine="709"/>
        <w:jc w:val="both"/>
        <w:rPr>
          <w:sz w:val="26"/>
          <w:szCs w:val="26"/>
        </w:rPr>
      </w:pPr>
      <w:r>
        <w:rPr>
          <w:sz w:val="26"/>
          <w:szCs w:val="26"/>
        </w:rPr>
        <w:t>- образцы подписей лиц, которые будут подписывать выставляемые в адрес Заказчика счета-фактуры;</w:t>
      </w:r>
    </w:p>
    <w:p w:rsidR="00AE7C65" w:rsidRDefault="005711B4">
      <w:pPr>
        <w:ind w:firstLine="709"/>
        <w:jc w:val="both"/>
        <w:rPr>
          <w:sz w:val="26"/>
          <w:szCs w:val="26"/>
        </w:rPr>
      </w:pPr>
      <w:r>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E7C65" w:rsidRDefault="005711B4">
      <w:pPr>
        <w:ind w:firstLine="851"/>
        <w:jc w:val="both"/>
        <w:rPr>
          <w:sz w:val="26"/>
          <w:szCs w:val="26"/>
        </w:rPr>
      </w:pPr>
      <w:r>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B125A" w:rsidRDefault="003B125A">
      <w:pPr>
        <w:ind w:firstLine="567"/>
        <w:jc w:val="both"/>
        <w:rPr>
          <w:sz w:val="26"/>
          <w:szCs w:val="26"/>
        </w:rPr>
      </w:pPr>
    </w:p>
    <w:p w:rsidR="00AE7C65" w:rsidRDefault="005711B4">
      <w:pPr>
        <w:ind w:firstLine="567"/>
        <w:jc w:val="both"/>
        <w:rPr>
          <w:sz w:val="26"/>
          <w:szCs w:val="26"/>
        </w:rPr>
      </w:pPr>
      <w:r>
        <w:rPr>
          <w:sz w:val="26"/>
          <w:szCs w:val="26"/>
        </w:rPr>
        <w:t>15.3. Счета-фактуры выставляются в соответствии с законодательством.</w:t>
      </w:r>
    </w:p>
    <w:p w:rsidR="00AE7C65" w:rsidRDefault="005711B4">
      <w:pPr>
        <w:pStyle w:val="af9"/>
        <w:widowControl w:val="0"/>
        <w:tabs>
          <w:tab w:val="left" w:pos="0"/>
        </w:tabs>
        <w:suppressAutoHyphens/>
        <w:spacing w:before="60"/>
        <w:ind w:firstLine="567"/>
        <w:rPr>
          <w:sz w:val="26"/>
        </w:rPr>
      </w:pPr>
      <w:r>
        <w:rPr>
          <w:bCs/>
          <w:sz w:val="26"/>
          <w:szCs w:val="26"/>
        </w:rPr>
        <w:t>15.4.</w:t>
      </w:r>
      <w:r>
        <w:rPr>
          <w:sz w:val="26"/>
          <w:szCs w:val="26"/>
        </w:rPr>
        <w:t xml:space="preserve"> </w:t>
      </w:r>
      <w:r>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AE7C65" w:rsidRDefault="005711B4">
      <w:pPr>
        <w:ind w:firstLine="567"/>
        <w:jc w:val="both"/>
        <w:rPr>
          <w:sz w:val="26"/>
          <w:szCs w:val="26"/>
        </w:rPr>
      </w:pPr>
      <w:r>
        <w:rPr>
          <w:sz w:val="26"/>
          <w:szCs w:val="26"/>
        </w:rPr>
        <w:lastRenderedPageBreak/>
        <w:t>15.5. Любые изменения или дополнения настоящего Договора, должны совершаться Сторонами в письменной форме.</w:t>
      </w:r>
    </w:p>
    <w:p w:rsidR="00AE7C65" w:rsidRDefault="005711B4">
      <w:pPr>
        <w:ind w:firstLine="567"/>
        <w:jc w:val="both"/>
        <w:rPr>
          <w:sz w:val="26"/>
          <w:szCs w:val="26"/>
        </w:rPr>
      </w:pPr>
      <w:r>
        <w:rPr>
          <w:sz w:val="26"/>
          <w:szCs w:val="26"/>
        </w:rPr>
        <w:t>15.</w:t>
      </w:r>
      <w:r>
        <w:rPr>
          <w:sz w:val="26"/>
        </w:rPr>
        <w:t>6</w:t>
      </w:r>
      <w:r>
        <w:rPr>
          <w:sz w:val="26"/>
          <w:szCs w:val="26"/>
        </w:rPr>
        <w:t xml:space="preserve">. Настоящий Договор составлен в двух экземплярах, имеющих равную юридическую силу, по одному для каждой из Сторон. </w:t>
      </w:r>
    </w:p>
    <w:p w:rsidR="00AE7C65" w:rsidRDefault="005711B4">
      <w:pPr>
        <w:ind w:firstLine="567"/>
        <w:jc w:val="both"/>
        <w:rPr>
          <w:sz w:val="26"/>
          <w:szCs w:val="26"/>
        </w:rPr>
      </w:pPr>
      <w:r>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AE7C65" w:rsidRDefault="005711B4">
      <w:pPr>
        <w:spacing w:after="120"/>
        <w:ind w:firstLine="709"/>
        <w:jc w:val="both"/>
        <w:rPr>
          <w:sz w:val="26"/>
          <w:szCs w:val="26"/>
        </w:rPr>
      </w:pPr>
      <w:r>
        <w:rPr>
          <w:sz w:val="26"/>
          <w:szCs w:val="26"/>
        </w:rPr>
        <w:t>15.8. К настоящему Договору прилагаются и являются его неотъемлемой частью</w:t>
      </w:r>
      <w:r>
        <w:rPr>
          <w:rStyle w:val="af5"/>
          <w:sz w:val="26"/>
          <w:szCs w:val="26"/>
        </w:rPr>
        <w:footnoteReference w:id="7"/>
      </w:r>
      <w:r>
        <w:rPr>
          <w:rStyle w:val="af5"/>
          <w:sz w:val="26"/>
          <w:szCs w:val="26"/>
        </w:rPr>
        <w:t>12</w:t>
      </w:r>
      <w:r>
        <w:rPr>
          <w:i/>
          <w:sz w:val="26"/>
          <w:szCs w:val="26"/>
        </w:rPr>
        <w:t>:</w:t>
      </w:r>
    </w:p>
    <w:p w:rsidR="00AE7C65" w:rsidRDefault="005711B4">
      <w:pPr>
        <w:widowControl w:val="0"/>
        <w:suppressAutoHyphens/>
        <w:spacing w:before="60"/>
        <w:jc w:val="both"/>
        <w:rPr>
          <w:sz w:val="26"/>
          <w:szCs w:val="26"/>
        </w:rPr>
      </w:pPr>
      <w:r>
        <w:rPr>
          <w:bCs/>
          <w:sz w:val="26"/>
          <w:szCs w:val="26"/>
        </w:rPr>
        <w:t>Приложение № 1</w:t>
      </w:r>
      <w:r>
        <w:rPr>
          <w:sz w:val="26"/>
          <w:szCs w:val="26"/>
        </w:rPr>
        <w:t>. Задание на выполнение работ;</w:t>
      </w:r>
    </w:p>
    <w:p w:rsidR="00AE7C65" w:rsidRDefault="005711B4">
      <w:pPr>
        <w:widowControl w:val="0"/>
        <w:suppressAutoHyphens/>
        <w:spacing w:before="60"/>
        <w:jc w:val="both"/>
        <w:rPr>
          <w:sz w:val="26"/>
          <w:szCs w:val="26"/>
        </w:rPr>
      </w:pPr>
      <w:r>
        <w:rPr>
          <w:bCs/>
          <w:sz w:val="26"/>
          <w:szCs w:val="26"/>
        </w:rPr>
        <w:t>Приложение № 2.</w:t>
      </w:r>
      <w:r>
        <w:rPr>
          <w:sz w:val="26"/>
          <w:szCs w:val="26"/>
        </w:rPr>
        <w:t xml:space="preserve"> График выполнения обязательств.</w:t>
      </w:r>
    </w:p>
    <w:p w:rsidR="00AE7C65" w:rsidRDefault="005711B4">
      <w:pPr>
        <w:widowControl w:val="0"/>
        <w:suppressAutoHyphens/>
        <w:spacing w:before="60"/>
        <w:jc w:val="both"/>
        <w:rPr>
          <w:sz w:val="26"/>
          <w:szCs w:val="26"/>
        </w:rPr>
      </w:pPr>
      <w:r>
        <w:rPr>
          <w:bCs/>
          <w:sz w:val="26"/>
          <w:szCs w:val="26"/>
        </w:rPr>
        <w:t>Приложение № 3</w:t>
      </w:r>
      <w:r>
        <w:rPr>
          <w:sz w:val="26"/>
          <w:szCs w:val="26"/>
        </w:rPr>
        <w:t>. Локальный сметный расчет</w:t>
      </w:r>
    </w:p>
    <w:p w:rsidR="00AE7C65" w:rsidRDefault="005711B4" w:rsidP="007802B4">
      <w:pPr>
        <w:widowControl w:val="0"/>
        <w:numPr>
          <w:ilvl w:val="0"/>
          <w:numId w:val="6"/>
        </w:numPr>
        <w:suppressAutoHyphens/>
        <w:spacing w:before="480"/>
        <w:jc w:val="center"/>
        <w:rPr>
          <w:b/>
          <w:bCs/>
          <w:sz w:val="26"/>
          <w:szCs w:val="26"/>
        </w:rPr>
      </w:pPr>
      <w:r>
        <w:rPr>
          <w:b/>
          <w:bCs/>
          <w:sz w:val="26"/>
          <w:szCs w:val="26"/>
        </w:rPr>
        <w:t>Реквизиты Сторон</w:t>
      </w:r>
    </w:p>
    <w:tbl>
      <w:tblPr>
        <w:tblW w:w="9854" w:type="dxa"/>
        <w:tblLook w:val="0000" w:firstRow="0" w:lastRow="0" w:firstColumn="0" w:lastColumn="0" w:noHBand="0" w:noVBand="0"/>
      </w:tblPr>
      <w:tblGrid>
        <w:gridCol w:w="4421"/>
        <w:gridCol w:w="303"/>
        <w:gridCol w:w="204"/>
        <w:gridCol w:w="322"/>
        <w:gridCol w:w="4469"/>
        <w:gridCol w:w="135"/>
      </w:tblGrid>
      <w:tr w:rsidR="00AE7C65" w:rsidTr="003B125A">
        <w:trPr>
          <w:gridAfter w:val="1"/>
          <w:wAfter w:w="135" w:type="dxa"/>
          <w:trHeight w:val="208"/>
        </w:trPr>
        <w:tc>
          <w:tcPr>
            <w:tcW w:w="4724" w:type="dxa"/>
            <w:gridSpan w:val="2"/>
            <w:shd w:val="clear" w:color="auto" w:fill="auto"/>
          </w:tcPr>
          <w:p w:rsidR="00AE7C65" w:rsidRDefault="00AE7C65">
            <w:pPr>
              <w:widowControl w:val="0"/>
              <w:suppressAutoHyphens/>
              <w:rPr>
                <w:b/>
                <w:bCs/>
                <w:sz w:val="26"/>
                <w:szCs w:val="26"/>
              </w:rPr>
            </w:pPr>
          </w:p>
        </w:tc>
        <w:tc>
          <w:tcPr>
            <w:tcW w:w="4995" w:type="dxa"/>
            <w:gridSpan w:val="3"/>
            <w:shd w:val="clear" w:color="auto" w:fill="auto"/>
          </w:tcPr>
          <w:p w:rsidR="003B125A" w:rsidRDefault="003B125A">
            <w:pPr>
              <w:widowControl w:val="0"/>
              <w:suppressAutoHyphens/>
              <w:ind w:left="318"/>
              <w:rPr>
                <w:b/>
                <w:bCs/>
                <w:sz w:val="26"/>
                <w:szCs w:val="26"/>
              </w:rPr>
            </w:pPr>
          </w:p>
        </w:tc>
      </w:tr>
      <w:tr w:rsidR="00AE7C65" w:rsidTr="003B125A">
        <w:trPr>
          <w:gridAfter w:val="1"/>
          <w:wAfter w:w="135" w:type="dxa"/>
          <w:trHeight w:val="208"/>
        </w:trPr>
        <w:tc>
          <w:tcPr>
            <w:tcW w:w="4724" w:type="dxa"/>
            <w:gridSpan w:val="2"/>
            <w:shd w:val="clear" w:color="auto" w:fill="auto"/>
          </w:tcPr>
          <w:p w:rsidR="00AE7C65" w:rsidRDefault="005711B4">
            <w:pPr>
              <w:widowControl w:val="0"/>
              <w:suppressAutoHyphens/>
              <w:ind w:left="318"/>
              <w:rPr>
                <w:b/>
                <w:bCs/>
                <w:sz w:val="26"/>
                <w:szCs w:val="26"/>
              </w:rPr>
            </w:pPr>
            <w:r>
              <w:rPr>
                <w:b/>
                <w:bCs/>
                <w:sz w:val="26"/>
                <w:szCs w:val="26"/>
              </w:rPr>
              <w:t>Заказчик:</w:t>
            </w:r>
          </w:p>
        </w:tc>
        <w:tc>
          <w:tcPr>
            <w:tcW w:w="4995" w:type="dxa"/>
            <w:gridSpan w:val="3"/>
            <w:shd w:val="clear" w:color="auto" w:fill="auto"/>
          </w:tcPr>
          <w:p w:rsidR="00AE7C65" w:rsidRDefault="005711B4">
            <w:pPr>
              <w:widowControl w:val="0"/>
              <w:suppressAutoHyphens/>
              <w:ind w:left="318"/>
              <w:rPr>
                <w:b/>
                <w:bCs/>
                <w:sz w:val="26"/>
                <w:szCs w:val="26"/>
              </w:rPr>
            </w:pPr>
            <w:r>
              <w:rPr>
                <w:b/>
                <w:bCs/>
                <w:sz w:val="26"/>
                <w:szCs w:val="26"/>
              </w:rPr>
              <w:t>Подрядчик:</w:t>
            </w:r>
          </w:p>
          <w:p w:rsidR="003B125A" w:rsidRDefault="003B125A" w:rsidP="00981C78">
            <w:pPr>
              <w:widowControl w:val="0"/>
              <w:suppressAutoHyphens/>
              <w:rPr>
                <w:b/>
                <w:bCs/>
                <w:sz w:val="26"/>
                <w:szCs w:val="26"/>
              </w:rPr>
            </w:pPr>
          </w:p>
        </w:tc>
      </w:tr>
      <w:tr w:rsidR="00AE7C65" w:rsidTr="003B125A">
        <w:trPr>
          <w:gridAfter w:val="1"/>
          <w:wAfter w:w="135" w:type="dxa"/>
          <w:trHeight w:val="5218"/>
        </w:trPr>
        <w:tc>
          <w:tcPr>
            <w:tcW w:w="4421" w:type="dxa"/>
            <w:shd w:val="clear" w:color="auto" w:fill="auto"/>
          </w:tcPr>
          <w:p w:rsidR="00AE7C65" w:rsidRDefault="005711B4">
            <w:pPr>
              <w:pStyle w:val="aff1"/>
              <w:rPr>
                <w:sz w:val="26"/>
                <w:szCs w:val="26"/>
              </w:rPr>
            </w:pPr>
            <w:r>
              <w:rPr>
                <w:sz w:val="26"/>
                <w:szCs w:val="26"/>
              </w:rPr>
              <w:t>ПАО «Башинформсвязь».</w:t>
            </w:r>
          </w:p>
          <w:p w:rsidR="00AE7C65" w:rsidRDefault="005711B4">
            <w:pPr>
              <w:pStyle w:val="aff1"/>
              <w:rPr>
                <w:sz w:val="26"/>
                <w:szCs w:val="26"/>
              </w:rPr>
            </w:pPr>
            <w:r>
              <w:rPr>
                <w:sz w:val="26"/>
                <w:szCs w:val="26"/>
              </w:rPr>
              <w:t>ОГРН 1020202561686.</w:t>
            </w:r>
          </w:p>
          <w:p w:rsidR="00AE7C65" w:rsidRDefault="005711B4">
            <w:pPr>
              <w:pStyle w:val="aff1"/>
              <w:rPr>
                <w:sz w:val="26"/>
                <w:szCs w:val="26"/>
              </w:rPr>
            </w:pPr>
            <w:r>
              <w:rPr>
                <w:sz w:val="26"/>
                <w:szCs w:val="26"/>
              </w:rPr>
              <w:t>ИНН 0274018377. КПП 997750001.</w:t>
            </w:r>
          </w:p>
          <w:p w:rsidR="00AE7C65" w:rsidRDefault="005711B4">
            <w:pPr>
              <w:pStyle w:val="aff1"/>
              <w:rPr>
                <w:sz w:val="26"/>
                <w:szCs w:val="26"/>
              </w:rPr>
            </w:pPr>
            <w:r>
              <w:rPr>
                <w:sz w:val="26"/>
                <w:szCs w:val="26"/>
              </w:rPr>
              <w:t>Адрес места нахождения: 450000, РБ, г. Уфа, ул. Ленина, 32/1.</w:t>
            </w:r>
          </w:p>
          <w:p w:rsidR="00AE7C65" w:rsidRDefault="005711B4">
            <w:pPr>
              <w:pStyle w:val="aff1"/>
              <w:rPr>
                <w:sz w:val="26"/>
                <w:szCs w:val="26"/>
              </w:rPr>
            </w:pPr>
            <w:r>
              <w:rPr>
                <w:sz w:val="26"/>
                <w:szCs w:val="26"/>
              </w:rPr>
              <w:t>Почтовый адрес: 450000, РБ, г. Уфа, ул. Ленина, 32/1</w:t>
            </w:r>
          </w:p>
          <w:p w:rsidR="00AE7C65" w:rsidRDefault="005711B4">
            <w:pPr>
              <w:pStyle w:val="aff1"/>
              <w:rPr>
                <w:sz w:val="26"/>
                <w:szCs w:val="26"/>
              </w:rPr>
            </w:pPr>
            <w:r>
              <w:rPr>
                <w:sz w:val="26"/>
                <w:szCs w:val="26"/>
              </w:rPr>
              <w:t>Р/с № 40702810900000005674</w:t>
            </w:r>
          </w:p>
          <w:p w:rsidR="00AE7C65" w:rsidRDefault="005711B4">
            <w:pPr>
              <w:pStyle w:val="aff1"/>
              <w:rPr>
                <w:sz w:val="26"/>
                <w:szCs w:val="26"/>
              </w:rPr>
            </w:pPr>
            <w:r>
              <w:rPr>
                <w:sz w:val="26"/>
                <w:szCs w:val="26"/>
              </w:rPr>
              <w:t>в ОАО АБ "Россия" г. Санкт-Петербург, К/с № 30101810800000000861 в Северо-Западном Главном Управлении Банка России</w:t>
            </w:r>
          </w:p>
          <w:p w:rsidR="00AE7C65" w:rsidRDefault="005711B4">
            <w:pPr>
              <w:tabs>
                <w:tab w:val="left" w:pos="675"/>
                <w:tab w:val="left" w:pos="993"/>
                <w:tab w:val="left" w:pos="1418"/>
                <w:tab w:val="left" w:pos="9747"/>
              </w:tabs>
              <w:spacing w:after="120" w:line="312" w:lineRule="auto"/>
              <w:jc w:val="both"/>
              <w:rPr>
                <w:b/>
                <w:sz w:val="26"/>
                <w:szCs w:val="26"/>
              </w:rPr>
            </w:pPr>
            <w:r>
              <w:rPr>
                <w:sz w:val="26"/>
                <w:szCs w:val="26"/>
              </w:rPr>
              <w:t>БИК - 044030861</w:t>
            </w:r>
          </w:p>
        </w:tc>
        <w:tc>
          <w:tcPr>
            <w:tcW w:w="829" w:type="dxa"/>
            <w:gridSpan w:val="3"/>
            <w:shd w:val="clear" w:color="auto" w:fill="auto"/>
          </w:tcPr>
          <w:p w:rsidR="00AE7C65" w:rsidRDefault="00AE7C65">
            <w:pPr>
              <w:tabs>
                <w:tab w:val="left" w:pos="675"/>
                <w:tab w:val="left" w:pos="993"/>
                <w:tab w:val="left" w:pos="1418"/>
                <w:tab w:val="left" w:pos="9747"/>
              </w:tabs>
              <w:spacing w:after="120" w:line="312" w:lineRule="auto"/>
              <w:jc w:val="both"/>
              <w:rPr>
                <w:b/>
                <w:bCs/>
                <w:sz w:val="26"/>
                <w:szCs w:val="26"/>
              </w:rPr>
            </w:pPr>
          </w:p>
        </w:tc>
        <w:tc>
          <w:tcPr>
            <w:tcW w:w="4469" w:type="dxa"/>
            <w:shd w:val="clear" w:color="auto" w:fill="auto"/>
          </w:tcPr>
          <w:p w:rsidR="00AE7C65" w:rsidRDefault="005711B4">
            <w:pPr>
              <w:pStyle w:val="aff1"/>
              <w:ind w:left="0"/>
              <w:rPr>
                <w:sz w:val="26"/>
                <w:szCs w:val="26"/>
              </w:rPr>
            </w:pPr>
            <w:r>
              <w:rPr>
                <w:sz w:val="26"/>
                <w:szCs w:val="26"/>
              </w:rPr>
              <w:t>ИНН/КПП __________/__________</w:t>
            </w:r>
          </w:p>
          <w:p w:rsidR="00AE7C65" w:rsidRDefault="005711B4">
            <w:pPr>
              <w:pStyle w:val="aff1"/>
              <w:ind w:left="0"/>
              <w:rPr>
                <w:sz w:val="26"/>
                <w:szCs w:val="26"/>
              </w:rPr>
            </w:pPr>
            <w:r>
              <w:rPr>
                <w:sz w:val="26"/>
                <w:szCs w:val="26"/>
              </w:rPr>
              <w:t>ОГРН_________________________</w:t>
            </w:r>
          </w:p>
          <w:p w:rsidR="00AE7C65" w:rsidRDefault="005711B4">
            <w:pPr>
              <w:rPr>
                <w:sz w:val="26"/>
                <w:szCs w:val="26"/>
              </w:rPr>
            </w:pPr>
            <w:r>
              <w:rPr>
                <w:sz w:val="26"/>
                <w:szCs w:val="26"/>
              </w:rPr>
              <w:t>Адрес: ____________________</w:t>
            </w:r>
          </w:p>
          <w:p w:rsidR="00AE7C65" w:rsidRDefault="005711B4">
            <w:pPr>
              <w:pStyle w:val="af9"/>
              <w:rPr>
                <w:b/>
                <w:sz w:val="26"/>
                <w:szCs w:val="26"/>
              </w:rPr>
            </w:pPr>
            <w:r>
              <w:rPr>
                <w:b/>
                <w:sz w:val="26"/>
                <w:szCs w:val="26"/>
              </w:rPr>
              <w:t>Почтовый адрес:</w:t>
            </w:r>
          </w:p>
          <w:p w:rsidR="00AE7C65" w:rsidRDefault="005711B4">
            <w:pPr>
              <w:pStyle w:val="af9"/>
              <w:rPr>
                <w:b/>
                <w:sz w:val="26"/>
                <w:szCs w:val="26"/>
              </w:rPr>
            </w:pPr>
            <w:r>
              <w:rPr>
                <w:b/>
                <w:sz w:val="26"/>
                <w:szCs w:val="26"/>
              </w:rPr>
              <w:t xml:space="preserve"> ___________________.</w:t>
            </w:r>
          </w:p>
          <w:p w:rsidR="00AE7C65" w:rsidRDefault="005711B4">
            <w:pPr>
              <w:pStyle w:val="af9"/>
              <w:rPr>
                <w:b/>
                <w:sz w:val="26"/>
                <w:szCs w:val="26"/>
              </w:rPr>
            </w:pPr>
            <w:r>
              <w:rPr>
                <w:b/>
                <w:sz w:val="26"/>
                <w:szCs w:val="26"/>
              </w:rPr>
              <w:t>Р/с _______________________________</w:t>
            </w:r>
          </w:p>
          <w:p w:rsidR="003B125A" w:rsidRDefault="005711B4">
            <w:pPr>
              <w:rPr>
                <w:sz w:val="26"/>
                <w:szCs w:val="26"/>
              </w:rPr>
            </w:pPr>
            <w:r>
              <w:rPr>
                <w:sz w:val="26"/>
                <w:szCs w:val="26"/>
              </w:rPr>
              <w:t xml:space="preserve">К/с </w:t>
            </w:r>
          </w:p>
          <w:p w:rsidR="00AE7C65" w:rsidRDefault="005711B4">
            <w:pPr>
              <w:rPr>
                <w:sz w:val="26"/>
                <w:szCs w:val="26"/>
              </w:rPr>
            </w:pPr>
            <w:r>
              <w:rPr>
                <w:sz w:val="26"/>
                <w:szCs w:val="26"/>
              </w:rPr>
              <w:t>___________________________</w:t>
            </w:r>
          </w:p>
          <w:p w:rsidR="003B125A" w:rsidRDefault="005711B4">
            <w:pPr>
              <w:pStyle w:val="aff1"/>
              <w:ind w:left="0"/>
              <w:rPr>
                <w:sz w:val="26"/>
                <w:szCs w:val="26"/>
              </w:rPr>
            </w:pPr>
            <w:r>
              <w:rPr>
                <w:sz w:val="26"/>
                <w:szCs w:val="26"/>
              </w:rPr>
              <w:t xml:space="preserve">БИК </w:t>
            </w:r>
          </w:p>
          <w:p w:rsidR="00AE7C65" w:rsidRDefault="005711B4">
            <w:pPr>
              <w:pStyle w:val="aff1"/>
              <w:ind w:left="0"/>
              <w:rPr>
                <w:sz w:val="26"/>
                <w:szCs w:val="26"/>
              </w:rPr>
            </w:pPr>
            <w:r>
              <w:rPr>
                <w:sz w:val="26"/>
                <w:szCs w:val="26"/>
              </w:rPr>
              <w:t>____________________________</w:t>
            </w:r>
          </w:p>
          <w:p w:rsidR="003B125A" w:rsidRDefault="005711B4">
            <w:pPr>
              <w:pStyle w:val="aff1"/>
              <w:ind w:left="0"/>
              <w:rPr>
                <w:sz w:val="26"/>
                <w:szCs w:val="26"/>
              </w:rPr>
            </w:pPr>
            <w:r>
              <w:rPr>
                <w:sz w:val="26"/>
                <w:szCs w:val="26"/>
              </w:rPr>
              <w:t xml:space="preserve">ОКВЭД </w:t>
            </w:r>
          </w:p>
          <w:p w:rsidR="00AE7C65" w:rsidRDefault="005711B4">
            <w:pPr>
              <w:pStyle w:val="aff1"/>
              <w:ind w:left="0"/>
              <w:rPr>
                <w:sz w:val="26"/>
                <w:szCs w:val="26"/>
              </w:rPr>
            </w:pPr>
            <w:r>
              <w:rPr>
                <w:sz w:val="26"/>
                <w:szCs w:val="26"/>
              </w:rPr>
              <w:t>_________________________</w:t>
            </w:r>
          </w:p>
          <w:p w:rsidR="003B125A" w:rsidRDefault="005711B4">
            <w:pPr>
              <w:pStyle w:val="aff1"/>
              <w:ind w:left="0"/>
              <w:rPr>
                <w:sz w:val="26"/>
                <w:szCs w:val="26"/>
              </w:rPr>
            </w:pPr>
            <w:r>
              <w:rPr>
                <w:sz w:val="26"/>
                <w:szCs w:val="26"/>
              </w:rPr>
              <w:t xml:space="preserve">ОКПО </w:t>
            </w:r>
          </w:p>
          <w:p w:rsidR="00AE7C65" w:rsidRDefault="005711B4">
            <w:pPr>
              <w:pStyle w:val="aff1"/>
              <w:ind w:left="0"/>
              <w:rPr>
                <w:sz w:val="26"/>
                <w:szCs w:val="26"/>
              </w:rPr>
            </w:pPr>
            <w:r>
              <w:rPr>
                <w:sz w:val="26"/>
                <w:szCs w:val="26"/>
              </w:rPr>
              <w:t>__________________________</w:t>
            </w:r>
          </w:p>
          <w:p w:rsidR="003B125A" w:rsidRDefault="005711B4">
            <w:pPr>
              <w:rPr>
                <w:sz w:val="26"/>
                <w:szCs w:val="26"/>
              </w:rPr>
            </w:pPr>
            <w:r>
              <w:rPr>
                <w:sz w:val="26"/>
                <w:szCs w:val="26"/>
              </w:rPr>
              <w:t>Телефон:</w:t>
            </w:r>
          </w:p>
          <w:p w:rsidR="00AE7C65" w:rsidRDefault="005711B4">
            <w:pPr>
              <w:rPr>
                <w:sz w:val="26"/>
                <w:szCs w:val="26"/>
              </w:rPr>
            </w:pPr>
            <w:r>
              <w:rPr>
                <w:sz w:val="26"/>
                <w:szCs w:val="26"/>
              </w:rPr>
              <w:t>_________________________</w:t>
            </w:r>
          </w:p>
          <w:p w:rsidR="003B125A" w:rsidRDefault="005711B4">
            <w:pPr>
              <w:tabs>
                <w:tab w:val="left" w:pos="675"/>
                <w:tab w:val="left" w:pos="993"/>
                <w:tab w:val="left" w:pos="1418"/>
                <w:tab w:val="left" w:pos="9747"/>
              </w:tabs>
              <w:spacing w:after="120" w:line="312" w:lineRule="auto"/>
              <w:jc w:val="both"/>
              <w:rPr>
                <w:sz w:val="26"/>
                <w:szCs w:val="26"/>
              </w:rPr>
            </w:pPr>
            <w:r>
              <w:rPr>
                <w:sz w:val="26"/>
                <w:szCs w:val="26"/>
              </w:rPr>
              <w:t>Факс:</w:t>
            </w:r>
          </w:p>
          <w:p w:rsidR="00AE7C65" w:rsidRDefault="005711B4">
            <w:pPr>
              <w:tabs>
                <w:tab w:val="left" w:pos="675"/>
                <w:tab w:val="left" w:pos="993"/>
                <w:tab w:val="left" w:pos="1418"/>
                <w:tab w:val="left" w:pos="9747"/>
              </w:tabs>
              <w:spacing w:after="120" w:line="312" w:lineRule="auto"/>
              <w:jc w:val="both"/>
              <w:rPr>
                <w:sz w:val="26"/>
                <w:szCs w:val="26"/>
              </w:rPr>
            </w:pPr>
            <w:r>
              <w:rPr>
                <w:sz w:val="26"/>
                <w:szCs w:val="26"/>
              </w:rPr>
              <w:t xml:space="preserve"> __________________________</w:t>
            </w:r>
          </w:p>
          <w:p w:rsidR="00AE7C65" w:rsidRDefault="005711B4" w:rsidP="003B125A">
            <w:pPr>
              <w:tabs>
                <w:tab w:val="left" w:pos="675"/>
                <w:tab w:val="left" w:pos="993"/>
                <w:tab w:val="left" w:pos="1418"/>
                <w:tab w:val="left" w:pos="9747"/>
              </w:tabs>
              <w:spacing w:after="120" w:line="312" w:lineRule="auto"/>
              <w:jc w:val="both"/>
              <w:rPr>
                <w:b/>
                <w:sz w:val="26"/>
                <w:szCs w:val="26"/>
              </w:rPr>
            </w:pPr>
            <w:r>
              <w:rPr>
                <w:sz w:val="26"/>
                <w:szCs w:val="26"/>
              </w:rPr>
              <w:t>Адрес</w:t>
            </w:r>
            <w:r w:rsidR="003B125A">
              <w:rPr>
                <w:sz w:val="26"/>
                <w:szCs w:val="26"/>
              </w:rPr>
              <w:t xml:space="preserve"> </w:t>
            </w:r>
            <w:r>
              <w:rPr>
                <w:sz w:val="26"/>
                <w:szCs w:val="26"/>
              </w:rPr>
              <w:t>электронной</w:t>
            </w:r>
            <w:r w:rsidR="003B125A">
              <w:rPr>
                <w:sz w:val="26"/>
                <w:szCs w:val="26"/>
              </w:rPr>
              <w:t xml:space="preserve"> </w:t>
            </w:r>
            <w:proofErr w:type="gramStart"/>
            <w:r>
              <w:rPr>
                <w:sz w:val="26"/>
                <w:szCs w:val="26"/>
              </w:rPr>
              <w:t>почты:_</w:t>
            </w:r>
            <w:proofErr w:type="gramEnd"/>
            <w:r>
              <w:rPr>
                <w:sz w:val="26"/>
                <w:szCs w:val="26"/>
              </w:rPr>
              <w:t>_________</w:t>
            </w:r>
          </w:p>
        </w:tc>
      </w:tr>
      <w:tr w:rsidR="00AE7C65" w:rsidTr="003B125A">
        <w:tc>
          <w:tcPr>
            <w:tcW w:w="4928" w:type="dxa"/>
            <w:gridSpan w:val="3"/>
            <w:shd w:val="clear" w:color="auto" w:fill="auto"/>
          </w:tcPr>
          <w:p w:rsidR="00AE7C65" w:rsidRDefault="005711B4">
            <w:pPr>
              <w:widowControl w:val="0"/>
              <w:suppressAutoHyphens/>
              <w:ind w:left="318"/>
              <w:rPr>
                <w:b/>
                <w:bCs/>
                <w:sz w:val="26"/>
                <w:szCs w:val="26"/>
              </w:rPr>
            </w:pPr>
            <w:r>
              <w:rPr>
                <w:b/>
                <w:bCs/>
                <w:sz w:val="26"/>
                <w:szCs w:val="26"/>
              </w:rPr>
              <w:t>Заказчик:</w:t>
            </w:r>
          </w:p>
        </w:tc>
        <w:tc>
          <w:tcPr>
            <w:tcW w:w="4926" w:type="dxa"/>
            <w:gridSpan w:val="3"/>
            <w:shd w:val="clear" w:color="auto" w:fill="auto"/>
          </w:tcPr>
          <w:p w:rsidR="00AE7C65" w:rsidRDefault="005711B4">
            <w:pPr>
              <w:widowControl w:val="0"/>
              <w:suppressAutoHyphens/>
              <w:ind w:left="318"/>
              <w:rPr>
                <w:b/>
                <w:bCs/>
                <w:sz w:val="26"/>
                <w:szCs w:val="26"/>
              </w:rPr>
            </w:pPr>
            <w:r>
              <w:rPr>
                <w:b/>
                <w:bCs/>
                <w:sz w:val="26"/>
                <w:szCs w:val="26"/>
              </w:rPr>
              <w:t>Подрядчик:</w:t>
            </w:r>
          </w:p>
        </w:tc>
      </w:tr>
      <w:tr w:rsidR="00AE7C65" w:rsidTr="003B125A">
        <w:tc>
          <w:tcPr>
            <w:tcW w:w="4928" w:type="dxa"/>
            <w:gridSpan w:val="3"/>
            <w:shd w:val="clear" w:color="auto" w:fill="auto"/>
          </w:tcPr>
          <w:p w:rsidR="00AE7C65" w:rsidRDefault="00AE7C65">
            <w:pPr>
              <w:widowControl w:val="0"/>
              <w:suppressAutoHyphens/>
              <w:ind w:left="318"/>
              <w:rPr>
                <w:sz w:val="26"/>
                <w:szCs w:val="26"/>
              </w:rPr>
            </w:pPr>
          </w:p>
          <w:p w:rsidR="00AE7C65" w:rsidRDefault="005711B4">
            <w:pPr>
              <w:pStyle w:val="af9"/>
              <w:widowControl w:val="0"/>
              <w:suppressAutoHyphens/>
              <w:ind w:left="318"/>
              <w:jc w:val="left"/>
              <w:rPr>
                <w:sz w:val="26"/>
                <w:szCs w:val="26"/>
              </w:rPr>
            </w:pPr>
            <w:r>
              <w:rPr>
                <w:sz w:val="26"/>
                <w:szCs w:val="26"/>
              </w:rPr>
              <w:t>____________________</w:t>
            </w:r>
          </w:p>
          <w:p w:rsidR="00AE7C65" w:rsidRDefault="00AE7C65">
            <w:pPr>
              <w:widowControl w:val="0"/>
              <w:suppressAutoHyphens/>
              <w:ind w:left="318"/>
              <w:rPr>
                <w:b/>
                <w:bCs/>
                <w:sz w:val="26"/>
                <w:szCs w:val="26"/>
              </w:rPr>
            </w:pPr>
          </w:p>
        </w:tc>
        <w:tc>
          <w:tcPr>
            <w:tcW w:w="4926" w:type="dxa"/>
            <w:gridSpan w:val="3"/>
            <w:shd w:val="clear" w:color="auto" w:fill="auto"/>
          </w:tcPr>
          <w:p w:rsidR="00AE7C65" w:rsidRDefault="00AE7C65">
            <w:pPr>
              <w:pStyle w:val="af9"/>
              <w:widowControl w:val="0"/>
              <w:suppressAutoHyphens/>
              <w:ind w:left="318"/>
              <w:jc w:val="left"/>
              <w:rPr>
                <w:sz w:val="26"/>
                <w:szCs w:val="26"/>
              </w:rPr>
            </w:pPr>
          </w:p>
          <w:p w:rsidR="00AE7C65" w:rsidRDefault="005711B4">
            <w:pPr>
              <w:pStyle w:val="1CharChar"/>
              <w:suppressAutoHyphens/>
              <w:ind w:left="318"/>
              <w:jc w:val="left"/>
              <w:rPr>
                <w:sz w:val="26"/>
                <w:szCs w:val="26"/>
                <w:lang w:val="ru-RU"/>
              </w:rPr>
            </w:pPr>
            <w:r>
              <w:rPr>
                <w:sz w:val="26"/>
                <w:szCs w:val="26"/>
                <w:lang w:val="ru-RU"/>
              </w:rPr>
              <w:t>__________________</w:t>
            </w:r>
          </w:p>
          <w:p w:rsidR="00AE7C65" w:rsidRDefault="00AE7C65">
            <w:pPr>
              <w:widowControl w:val="0"/>
              <w:suppressAutoHyphens/>
              <w:ind w:left="318"/>
              <w:rPr>
                <w:b/>
                <w:bCs/>
                <w:sz w:val="26"/>
                <w:szCs w:val="26"/>
              </w:rPr>
            </w:pPr>
          </w:p>
        </w:tc>
      </w:tr>
      <w:tr w:rsidR="00AE7C65" w:rsidTr="003B125A">
        <w:tc>
          <w:tcPr>
            <w:tcW w:w="4928" w:type="dxa"/>
            <w:gridSpan w:val="3"/>
            <w:shd w:val="clear" w:color="auto" w:fill="auto"/>
          </w:tcPr>
          <w:p w:rsidR="00AE7C65" w:rsidRDefault="00AE7C65">
            <w:pPr>
              <w:widowControl w:val="0"/>
              <w:suppressAutoHyphens/>
              <w:ind w:left="318"/>
              <w:rPr>
                <w:sz w:val="26"/>
                <w:szCs w:val="26"/>
              </w:rPr>
            </w:pPr>
          </w:p>
        </w:tc>
        <w:tc>
          <w:tcPr>
            <w:tcW w:w="4926" w:type="dxa"/>
            <w:gridSpan w:val="3"/>
            <w:shd w:val="clear" w:color="auto" w:fill="auto"/>
          </w:tcPr>
          <w:p w:rsidR="00AE7C65" w:rsidRDefault="00AE7C65" w:rsidP="00981C78">
            <w:pPr>
              <w:pStyle w:val="af9"/>
              <w:suppressAutoHyphens/>
              <w:jc w:val="left"/>
              <w:rPr>
                <w:sz w:val="26"/>
                <w:szCs w:val="26"/>
              </w:rPr>
            </w:pPr>
          </w:p>
        </w:tc>
      </w:tr>
    </w:tbl>
    <w:p w:rsidR="00AE7C65" w:rsidRDefault="005711B4">
      <w:pPr>
        <w:pStyle w:val="aff6"/>
        <w:spacing w:line="360" w:lineRule="auto"/>
        <w:jc w:val="right"/>
        <w:rPr>
          <w:b w:val="0"/>
          <w:iCs/>
          <w:caps w:val="0"/>
          <w:sz w:val="26"/>
          <w:szCs w:val="26"/>
        </w:rPr>
      </w:pPr>
      <w:r>
        <w:rPr>
          <w:b w:val="0"/>
          <w:iCs/>
          <w:caps w:val="0"/>
          <w:sz w:val="26"/>
          <w:szCs w:val="26"/>
        </w:rPr>
        <w:t>Приложение № 1</w:t>
      </w:r>
    </w:p>
    <w:p w:rsidR="00AE7C65" w:rsidRDefault="005711B4">
      <w:pPr>
        <w:pStyle w:val="aff6"/>
        <w:spacing w:line="360" w:lineRule="auto"/>
        <w:jc w:val="right"/>
        <w:rPr>
          <w:b w:val="0"/>
          <w:iCs/>
          <w:caps w:val="0"/>
          <w:sz w:val="26"/>
          <w:szCs w:val="26"/>
        </w:rPr>
      </w:pPr>
      <w:r>
        <w:rPr>
          <w:b w:val="0"/>
          <w:iCs/>
          <w:caps w:val="0"/>
          <w:sz w:val="26"/>
          <w:szCs w:val="26"/>
        </w:rPr>
        <w:t xml:space="preserve">к Договору № ____________    </w:t>
      </w:r>
    </w:p>
    <w:p w:rsidR="00AE7C65" w:rsidRDefault="005711B4">
      <w:pPr>
        <w:pStyle w:val="aff6"/>
        <w:spacing w:line="360" w:lineRule="auto"/>
        <w:jc w:val="right"/>
        <w:rPr>
          <w:b w:val="0"/>
          <w:iCs/>
          <w:caps w:val="0"/>
          <w:sz w:val="26"/>
          <w:szCs w:val="26"/>
        </w:rPr>
      </w:pPr>
      <w:r>
        <w:rPr>
          <w:b w:val="0"/>
          <w:iCs/>
          <w:caps w:val="0"/>
          <w:sz w:val="26"/>
          <w:szCs w:val="26"/>
        </w:rPr>
        <w:t xml:space="preserve"> от </w:t>
      </w:r>
      <w:proofErr w:type="gramStart"/>
      <w:r>
        <w:rPr>
          <w:b w:val="0"/>
          <w:iCs/>
          <w:caps w:val="0"/>
          <w:sz w:val="26"/>
          <w:szCs w:val="26"/>
        </w:rPr>
        <w:t>« _</w:t>
      </w:r>
      <w:proofErr w:type="gramEnd"/>
      <w:r>
        <w:rPr>
          <w:b w:val="0"/>
          <w:iCs/>
          <w:caps w:val="0"/>
          <w:sz w:val="26"/>
          <w:szCs w:val="26"/>
        </w:rPr>
        <w:t>_ » ___________ 20___г.</w:t>
      </w:r>
    </w:p>
    <w:p w:rsidR="00AE7C65" w:rsidRDefault="005711B4">
      <w:pPr>
        <w:spacing w:line="240" w:lineRule="atLeast"/>
        <w:ind w:right="4"/>
        <w:jc w:val="center"/>
        <w:rPr>
          <w:sz w:val="26"/>
          <w:szCs w:val="26"/>
        </w:rPr>
      </w:pPr>
      <w:r>
        <w:rPr>
          <w:sz w:val="26"/>
          <w:szCs w:val="26"/>
        </w:rPr>
        <w:t xml:space="preserve">Задание </w:t>
      </w:r>
    </w:p>
    <w:p w:rsidR="00AE7C65" w:rsidRDefault="005711B4">
      <w:pPr>
        <w:spacing w:line="240" w:lineRule="atLeast"/>
        <w:ind w:right="4"/>
        <w:jc w:val="center"/>
        <w:rPr>
          <w:sz w:val="26"/>
          <w:szCs w:val="26"/>
        </w:rPr>
      </w:pPr>
      <w:r>
        <w:rPr>
          <w:sz w:val="26"/>
          <w:szCs w:val="26"/>
        </w:rPr>
        <w:t>на выполнение работ по реконструкции приточно-вытяжной вентиляции аккумуляторной</w:t>
      </w:r>
    </w:p>
    <w:p w:rsidR="00AE7C65" w:rsidRDefault="005711B4">
      <w:pPr>
        <w:spacing w:line="240" w:lineRule="atLeast"/>
        <w:ind w:right="4"/>
        <w:jc w:val="center"/>
        <w:rPr>
          <w:sz w:val="26"/>
          <w:szCs w:val="26"/>
        </w:rPr>
      </w:pPr>
      <w:r>
        <w:rPr>
          <w:sz w:val="26"/>
          <w:szCs w:val="26"/>
        </w:rPr>
        <w:t xml:space="preserve">адрес объекта </w:t>
      </w:r>
      <w:proofErr w:type="spellStart"/>
      <w:r>
        <w:rPr>
          <w:sz w:val="26"/>
          <w:szCs w:val="26"/>
        </w:rPr>
        <w:t>г.Уфа</w:t>
      </w:r>
      <w:proofErr w:type="spellEnd"/>
      <w:r>
        <w:rPr>
          <w:sz w:val="26"/>
          <w:szCs w:val="26"/>
        </w:rPr>
        <w:t xml:space="preserve">, </w:t>
      </w:r>
      <w:proofErr w:type="spellStart"/>
      <w:r>
        <w:rPr>
          <w:sz w:val="26"/>
          <w:szCs w:val="26"/>
        </w:rPr>
        <w:t>ул.Гоголя</w:t>
      </w:r>
      <w:proofErr w:type="spellEnd"/>
      <w:r>
        <w:rPr>
          <w:sz w:val="26"/>
          <w:szCs w:val="26"/>
        </w:rPr>
        <w:t>, д.59</w:t>
      </w:r>
    </w:p>
    <w:p w:rsidR="00AE7C65" w:rsidRDefault="00AE7C65">
      <w:pPr>
        <w:spacing w:line="240" w:lineRule="atLeast"/>
        <w:ind w:right="4"/>
        <w:jc w:val="center"/>
        <w:rPr>
          <w:b/>
          <w:sz w:val="26"/>
          <w:szCs w:val="26"/>
        </w:rPr>
      </w:pPr>
    </w:p>
    <w:p w:rsidR="00AE7C65" w:rsidRDefault="00AE7C65">
      <w:pPr>
        <w:jc w:val="right"/>
        <w:rPr>
          <w:b/>
          <w:sz w:val="26"/>
          <w:szCs w:val="26"/>
        </w:rPr>
      </w:pPr>
    </w:p>
    <w:p w:rsidR="00AE7C65" w:rsidRDefault="005711B4">
      <w:pPr>
        <w:pStyle w:val="aff9"/>
        <w:spacing w:before="280" w:after="240" w:afterAutospacing="0"/>
        <w:ind w:firstLine="708"/>
        <w:jc w:val="center"/>
        <w:rPr>
          <w:sz w:val="26"/>
          <w:szCs w:val="26"/>
          <w:u w:val="single"/>
        </w:rPr>
      </w:pPr>
      <w:r>
        <w:rPr>
          <w:sz w:val="26"/>
          <w:szCs w:val="26"/>
          <w:u w:val="single"/>
        </w:rPr>
        <w:t>Состав работ:</w:t>
      </w:r>
    </w:p>
    <w:p w:rsidR="00AE7C65" w:rsidRDefault="005711B4">
      <w:pPr>
        <w:numPr>
          <w:ilvl w:val="1"/>
          <w:numId w:val="3"/>
        </w:numPr>
        <w:jc w:val="both"/>
      </w:pPr>
      <w:r>
        <w:t>Выполнить проект приточно-вытяжной вентиляции помещения аккумуляторной. Проект согласовать с Заказчиком и другими заинтересованными организациями.</w:t>
      </w:r>
    </w:p>
    <w:p w:rsidR="00AE7C65" w:rsidRDefault="005711B4">
      <w:pPr>
        <w:numPr>
          <w:ilvl w:val="1"/>
          <w:numId w:val="4"/>
        </w:numPr>
        <w:jc w:val="both"/>
      </w:pPr>
      <w:r>
        <w:t xml:space="preserve">Осуществить поставку оборудования: для П1-вентилятор радиальный </w:t>
      </w:r>
      <w:r>
        <w:rPr>
          <w:lang w:val="en-US"/>
        </w:rPr>
        <w:t>VR</w:t>
      </w:r>
      <w:r>
        <w:t xml:space="preserve"> 70-40/35/1, воздухонагреватель электрический EA 70-40/45, фильтр воздушный FH 70-40, заслонка воздушная КВР с электроприводом, блок управления в комплекте с приборами КИП (датчик перепада температуры канальный STK-2M, датчик перепада давления 20-200 Ра DPD-2 с контактором, привод воздушной заслонки GDB 321.1А), алюминиевая решетка для наружной установки, или аналогичное оборудование, определенное проектом.</w:t>
      </w:r>
    </w:p>
    <w:p w:rsidR="00AE7C65" w:rsidRDefault="005711B4">
      <w:pPr>
        <w:ind w:left="990"/>
        <w:jc w:val="both"/>
      </w:pPr>
      <w:r>
        <w:t>для П2-вентилятор радиальный KVR 200/1, воздухонагреватель электрический KEA200/9, фильтр воздушный KFC 200, шумоглушитель KNK 200/6,</w:t>
      </w:r>
    </w:p>
    <w:p w:rsidR="00AE7C65" w:rsidRDefault="005711B4">
      <w:pPr>
        <w:ind w:left="990"/>
        <w:jc w:val="both"/>
      </w:pPr>
      <w:r>
        <w:t xml:space="preserve">блок управления в комплекте с приборами КИП (датчик перепада давления 500 Ра DPD-5 с контактором, датчик перепада температуры канальный STK-2 NTC 12 </w:t>
      </w:r>
      <w:proofErr w:type="spellStart"/>
      <w:r>
        <w:t>kOm</w:t>
      </w:r>
      <w:proofErr w:type="spellEnd"/>
      <w:r>
        <w:t xml:space="preserve">, привод воздушной заслонки GDB 321.1E/KF), алюминиевая решетка для наружной установки, воздушный клапан KCH 200, алюминиевая решетка для наружной установки или аналогичное оборудование, определенное проектом. </w:t>
      </w:r>
    </w:p>
    <w:p w:rsidR="00AE7C65" w:rsidRDefault="005711B4">
      <w:pPr>
        <w:numPr>
          <w:ilvl w:val="1"/>
          <w:numId w:val="3"/>
        </w:numPr>
        <w:jc w:val="both"/>
      </w:pPr>
      <w:r>
        <w:t>Выполнить монтаж оборудования П1 и П2.</w:t>
      </w:r>
    </w:p>
    <w:p w:rsidR="00AE7C65" w:rsidRDefault="005711B4">
      <w:pPr>
        <w:numPr>
          <w:ilvl w:val="1"/>
          <w:numId w:val="3"/>
        </w:numPr>
        <w:jc w:val="both"/>
      </w:pPr>
      <w:r>
        <w:t>Выполнить изготовление и монтаж воздуховодов до 62м2. (Зависит от проектного решения).</w:t>
      </w:r>
    </w:p>
    <w:p w:rsidR="00AE7C65" w:rsidRDefault="005711B4">
      <w:pPr>
        <w:numPr>
          <w:ilvl w:val="1"/>
          <w:numId w:val="3"/>
        </w:numPr>
        <w:jc w:val="both"/>
      </w:pPr>
      <w:r>
        <w:t>Выполнить теплоизоляцию воздуховодов 16,5м2. (Зависит от проектного решения).</w:t>
      </w:r>
    </w:p>
    <w:p w:rsidR="00AE7C65" w:rsidRDefault="005711B4">
      <w:pPr>
        <w:numPr>
          <w:ilvl w:val="1"/>
          <w:numId w:val="3"/>
        </w:numPr>
        <w:jc w:val="both"/>
      </w:pPr>
      <w:r>
        <w:t>Пробивка проемов в конструкциях: из бетона 0,21м3.</w:t>
      </w:r>
    </w:p>
    <w:p w:rsidR="00AE7C65" w:rsidRDefault="005711B4">
      <w:pPr>
        <w:numPr>
          <w:ilvl w:val="1"/>
          <w:numId w:val="3"/>
        </w:numPr>
        <w:jc w:val="both"/>
      </w:pPr>
      <w:r>
        <w:t>Провести пуско-наладочные работы</w:t>
      </w:r>
    </w:p>
    <w:p w:rsidR="00AE7C65" w:rsidRDefault="00AE7C65">
      <w:pPr>
        <w:jc w:val="both"/>
        <w:rPr>
          <w:sz w:val="26"/>
          <w:szCs w:val="26"/>
        </w:rPr>
      </w:pPr>
    </w:p>
    <w:p w:rsidR="00AE7C65" w:rsidRDefault="005711B4">
      <w:pPr>
        <w:jc w:val="center"/>
        <w:rPr>
          <w:sz w:val="26"/>
          <w:szCs w:val="26"/>
          <w:u w:val="single"/>
        </w:rPr>
      </w:pPr>
      <w:r>
        <w:rPr>
          <w:sz w:val="26"/>
          <w:szCs w:val="26"/>
          <w:u w:val="single"/>
        </w:rPr>
        <w:t>Результатом работ должно быть:</w:t>
      </w:r>
    </w:p>
    <w:p w:rsidR="00AE7C65" w:rsidRDefault="005711B4">
      <w:pPr>
        <w:ind w:firstLine="443"/>
        <w:jc w:val="both"/>
        <w:rPr>
          <w:sz w:val="26"/>
          <w:szCs w:val="26"/>
        </w:rPr>
      </w:pPr>
      <w:r>
        <w:rPr>
          <w:sz w:val="26"/>
          <w:szCs w:val="26"/>
        </w:rPr>
        <w:t>Оформление паспорта на вентиляционные системы</w:t>
      </w:r>
    </w:p>
    <w:p w:rsidR="00AE7C65" w:rsidRDefault="00AE7C65">
      <w:pPr>
        <w:spacing w:line="240" w:lineRule="atLeast"/>
        <w:ind w:right="4"/>
        <w:jc w:val="right"/>
        <w:rPr>
          <w:sz w:val="26"/>
          <w:szCs w:val="26"/>
        </w:rPr>
      </w:pPr>
    </w:p>
    <w:p w:rsidR="00AE7C65" w:rsidRDefault="00AE7C65">
      <w:pPr>
        <w:spacing w:line="240" w:lineRule="atLeast"/>
        <w:ind w:right="4"/>
        <w:jc w:val="right"/>
        <w:rPr>
          <w:sz w:val="26"/>
          <w:szCs w:val="26"/>
        </w:rPr>
      </w:pPr>
    </w:p>
    <w:p w:rsidR="00AE7C65" w:rsidRDefault="00AE7C65">
      <w:pPr>
        <w:spacing w:line="240" w:lineRule="atLeast"/>
        <w:ind w:right="4"/>
        <w:jc w:val="right"/>
        <w:rPr>
          <w:sz w:val="26"/>
          <w:szCs w:val="26"/>
        </w:rPr>
      </w:pPr>
    </w:p>
    <w:p w:rsidR="00AE7C65" w:rsidRDefault="00AE7C65">
      <w:pPr>
        <w:spacing w:line="240" w:lineRule="atLeast"/>
        <w:ind w:right="4"/>
        <w:jc w:val="right"/>
        <w:rPr>
          <w:sz w:val="26"/>
          <w:szCs w:val="26"/>
        </w:rPr>
      </w:pPr>
    </w:p>
    <w:p w:rsidR="00AE7C65" w:rsidRDefault="00AE7C65">
      <w:pPr>
        <w:spacing w:line="240" w:lineRule="atLeast"/>
        <w:ind w:right="4"/>
        <w:jc w:val="right"/>
        <w:rPr>
          <w:sz w:val="26"/>
          <w:szCs w:val="26"/>
        </w:rPr>
      </w:pPr>
    </w:p>
    <w:tbl>
      <w:tblPr>
        <w:tblW w:w="9854" w:type="dxa"/>
        <w:tblLook w:val="0000" w:firstRow="0" w:lastRow="0" w:firstColumn="0" w:lastColumn="0" w:noHBand="0" w:noVBand="0"/>
      </w:tblPr>
      <w:tblGrid>
        <w:gridCol w:w="4928"/>
        <w:gridCol w:w="4926"/>
      </w:tblGrid>
      <w:tr w:rsidR="00AE7C65">
        <w:tc>
          <w:tcPr>
            <w:tcW w:w="4927" w:type="dxa"/>
            <w:shd w:val="clear" w:color="auto" w:fill="auto"/>
          </w:tcPr>
          <w:p w:rsidR="00AE7C65" w:rsidRDefault="005711B4">
            <w:pPr>
              <w:widowControl w:val="0"/>
              <w:suppressAutoHyphens/>
              <w:ind w:left="318"/>
              <w:rPr>
                <w:b/>
                <w:bCs/>
                <w:sz w:val="26"/>
                <w:szCs w:val="26"/>
              </w:rPr>
            </w:pPr>
            <w:r>
              <w:rPr>
                <w:b/>
                <w:bCs/>
                <w:sz w:val="26"/>
                <w:szCs w:val="26"/>
              </w:rPr>
              <w:t>Заказчик:</w:t>
            </w:r>
          </w:p>
        </w:tc>
        <w:tc>
          <w:tcPr>
            <w:tcW w:w="4926" w:type="dxa"/>
            <w:shd w:val="clear" w:color="auto" w:fill="auto"/>
          </w:tcPr>
          <w:p w:rsidR="00AE7C65" w:rsidRDefault="005711B4">
            <w:pPr>
              <w:widowControl w:val="0"/>
              <w:suppressAutoHyphens/>
              <w:ind w:left="318"/>
              <w:rPr>
                <w:b/>
                <w:bCs/>
                <w:sz w:val="26"/>
                <w:szCs w:val="26"/>
              </w:rPr>
            </w:pPr>
            <w:r>
              <w:rPr>
                <w:b/>
                <w:bCs/>
                <w:sz w:val="26"/>
                <w:szCs w:val="26"/>
              </w:rPr>
              <w:t>Подрядчик:</w:t>
            </w:r>
          </w:p>
        </w:tc>
      </w:tr>
      <w:tr w:rsidR="00AE7C65">
        <w:tc>
          <w:tcPr>
            <w:tcW w:w="4927" w:type="dxa"/>
            <w:shd w:val="clear" w:color="auto" w:fill="auto"/>
          </w:tcPr>
          <w:p w:rsidR="00AE7C65" w:rsidRDefault="00AE7C65">
            <w:pPr>
              <w:widowControl w:val="0"/>
              <w:suppressAutoHyphens/>
              <w:ind w:left="318"/>
              <w:rPr>
                <w:sz w:val="26"/>
                <w:szCs w:val="26"/>
              </w:rPr>
            </w:pPr>
          </w:p>
          <w:p w:rsidR="00AE7C65" w:rsidRDefault="005711B4">
            <w:pPr>
              <w:pStyle w:val="af9"/>
              <w:widowControl w:val="0"/>
              <w:suppressAutoHyphens/>
              <w:ind w:left="318"/>
              <w:jc w:val="left"/>
              <w:rPr>
                <w:sz w:val="26"/>
                <w:szCs w:val="26"/>
              </w:rPr>
            </w:pPr>
            <w:r>
              <w:rPr>
                <w:sz w:val="26"/>
                <w:szCs w:val="26"/>
              </w:rPr>
              <w:t>____________________</w:t>
            </w:r>
          </w:p>
          <w:p w:rsidR="00AE7C65" w:rsidRDefault="00AE7C65">
            <w:pPr>
              <w:widowControl w:val="0"/>
              <w:suppressAutoHyphens/>
              <w:ind w:left="318"/>
              <w:rPr>
                <w:b/>
                <w:bCs/>
                <w:sz w:val="26"/>
                <w:szCs w:val="26"/>
              </w:rPr>
            </w:pPr>
          </w:p>
        </w:tc>
        <w:tc>
          <w:tcPr>
            <w:tcW w:w="4926" w:type="dxa"/>
            <w:shd w:val="clear" w:color="auto" w:fill="auto"/>
          </w:tcPr>
          <w:p w:rsidR="00AE7C65" w:rsidRDefault="00AE7C65">
            <w:pPr>
              <w:pStyle w:val="af9"/>
              <w:widowControl w:val="0"/>
              <w:suppressAutoHyphens/>
              <w:ind w:left="318"/>
              <w:jc w:val="left"/>
              <w:rPr>
                <w:sz w:val="26"/>
                <w:szCs w:val="26"/>
              </w:rPr>
            </w:pPr>
          </w:p>
          <w:p w:rsidR="00AE7C65" w:rsidRDefault="005711B4">
            <w:pPr>
              <w:pStyle w:val="1CharChar"/>
              <w:suppressAutoHyphens/>
              <w:ind w:left="318"/>
              <w:jc w:val="left"/>
              <w:rPr>
                <w:sz w:val="26"/>
                <w:szCs w:val="26"/>
                <w:lang w:val="ru-RU"/>
              </w:rPr>
            </w:pPr>
            <w:r>
              <w:rPr>
                <w:sz w:val="26"/>
                <w:szCs w:val="26"/>
                <w:lang w:val="ru-RU"/>
              </w:rPr>
              <w:t>__________________</w:t>
            </w:r>
          </w:p>
          <w:p w:rsidR="00AE7C65" w:rsidRDefault="00AE7C65">
            <w:pPr>
              <w:widowControl w:val="0"/>
              <w:suppressAutoHyphens/>
              <w:ind w:left="318"/>
              <w:rPr>
                <w:sz w:val="26"/>
                <w:szCs w:val="26"/>
              </w:rPr>
            </w:pPr>
          </w:p>
          <w:p w:rsidR="00AE7C65" w:rsidRDefault="00AE7C65">
            <w:pPr>
              <w:widowControl w:val="0"/>
              <w:suppressAutoHyphens/>
              <w:ind w:left="318"/>
              <w:rPr>
                <w:b/>
                <w:bCs/>
                <w:sz w:val="26"/>
                <w:szCs w:val="26"/>
              </w:rPr>
            </w:pPr>
          </w:p>
        </w:tc>
      </w:tr>
      <w:tr w:rsidR="00AE7C65">
        <w:tc>
          <w:tcPr>
            <w:tcW w:w="4927" w:type="dxa"/>
            <w:shd w:val="clear" w:color="auto" w:fill="auto"/>
          </w:tcPr>
          <w:p w:rsidR="00AE7C65" w:rsidRDefault="00AE7C65">
            <w:pPr>
              <w:widowControl w:val="0"/>
              <w:suppressAutoHyphens/>
              <w:ind w:left="318"/>
              <w:rPr>
                <w:sz w:val="26"/>
                <w:szCs w:val="26"/>
              </w:rPr>
            </w:pPr>
          </w:p>
        </w:tc>
        <w:tc>
          <w:tcPr>
            <w:tcW w:w="4926" w:type="dxa"/>
            <w:shd w:val="clear" w:color="auto" w:fill="auto"/>
          </w:tcPr>
          <w:p w:rsidR="00AE7C65" w:rsidRDefault="00AE7C65">
            <w:pPr>
              <w:pStyle w:val="af9"/>
              <w:suppressAutoHyphens/>
              <w:ind w:left="318"/>
              <w:jc w:val="left"/>
              <w:rPr>
                <w:sz w:val="26"/>
                <w:szCs w:val="26"/>
              </w:rPr>
            </w:pPr>
          </w:p>
        </w:tc>
      </w:tr>
    </w:tbl>
    <w:p w:rsidR="00AE7C65" w:rsidRDefault="00AE7C65">
      <w:pPr>
        <w:spacing w:line="240" w:lineRule="atLeast"/>
        <w:ind w:right="4"/>
        <w:rPr>
          <w:rStyle w:val="ad"/>
        </w:rPr>
        <w:sectPr w:rsidR="00AE7C65">
          <w:headerReference w:type="default" r:id="rId8"/>
          <w:footerReference w:type="default" r:id="rId9"/>
          <w:pgSz w:w="11906" w:h="16838"/>
          <w:pgMar w:top="1134" w:right="851" w:bottom="1134" w:left="1418" w:header="720" w:footer="720" w:gutter="0"/>
          <w:cols w:space="720"/>
          <w:formProt w:val="0"/>
          <w:docGrid w:linePitch="240" w:charSpace="-6145"/>
        </w:sectPr>
      </w:pPr>
    </w:p>
    <w:tbl>
      <w:tblPr>
        <w:tblW w:w="8946" w:type="dxa"/>
        <w:tblInd w:w="93" w:type="dxa"/>
        <w:tblLook w:val="00A0" w:firstRow="1" w:lastRow="0" w:firstColumn="1" w:lastColumn="0" w:noHBand="0" w:noVBand="0"/>
      </w:tblPr>
      <w:tblGrid>
        <w:gridCol w:w="548"/>
        <w:gridCol w:w="1170"/>
        <w:gridCol w:w="825"/>
        <w:gridCol w:w="3399"/>
        <w:gridCol w:w="960"/>
        <w:gridCol w:w="1776"/>
        <w:gridCol w:w="268"/>
      </w:tblGrid>
      <w:tr w:rsidR="00AE7C65">
        <w:trPr>
          <w:trHeight w:val="255"/>
        </w:trPr>
        <w:tc>
          <w:tcPr>
            <w:tcW w:w="547" w:type="dxa"/>
            <w:shd w:val="clear" w:color="auto" w:fill="auto"/>
            <w:vAlign w:val="bottom"/>
          </w:tcPr>
          <w:p w:rsidR="00AE7C65" w:rsidRDefault="00AE7C65">
            <w:pPr>
              <w:rPr>
                <w:sz w:val="20"/>
                <w:szCs w:val="20"/>
              </w:rPr>
            </w:pPr>
          </w:p>
        </w:tc>
        <w:tc>
          <w:tcPr>
            <w:tcW w:w="1170" w:type="dxa"/>
            <w:shd w:val="clear" w:color="auto" w:fill="auto"/>
            <w:vAlign w:val="bottom"/>
          </w:tcPr>
          <w:p w:rsidR="00AE7C65" w:rsidRDefault="00AE7C65">
            <w:pPr>
              <w:rPr>
                <w:sz w:val="20"/>
                <w:szCs w:val="20"/>
              </w:rPr>
            </w:pPr>
          </w:p>
        </w:tc>
        <w:tc>
          <w:tcPr>
            <w:tcW w:w="825" w:type="dxa"/>
            <w:shd w:val="clear" w:color="auto" w:fill="auto"/>
            <w:vAlign w:val="bottom"/>
          </w:tcPr>
          <w:p w:rsidR="00AE7C65" w:rsidRDefault="00AE7C65">
            <w:pPr>
              <w:jc w:val="center"/>
              <w:rPr>
                <w:sz w:val="20"/>
                <w:szCs w:val="20"/>
              </w:rPr>
            </w:pPr>
          </w:p>
        </w:tc>
        <w:tc>
          <w:tcPr>
            <w:tcW w:w="3399" w:type="dxa"/>
            <w:shd w:val="clear" w:color="auto" w:fill="auto"/>
            <w:vAlign w:val="bottom"/>
          </w:tcPr>
          <w:p w:rsidR="00AE7C65" w:rsidRDefault="00AE7C65">
            <w:pPr>
              <w:rPr>
                <w:sz w:val="20"/>
                <w:szCs w:val="20"/>
              </w:rPr>
            </w:pPr>
          </w:p>
        </w:tc>
        <w:tc>
          <w:tcPr>
            <w:tcW w:w="960" w:type="dxa"/>
            <w:shd w:val="clear" w:color="auto" w:fill="auto"/>
            <w:vAlign w:val="bottom"/>
          </w:tcPr>
          <w:p w:rsidR="00AE7C65" w:rsidRDefault="00AE7C65">
            <w:pPr>
              <w:jc w:val="center"/>
              <w:rPr>
                <w:sz w:val="20"/>
                <w:szCs w:val="20"/>
              </w:rPr>
            </w:pPr>
          </w:p>
        </w:tc>
        <w:tc>
          <w:tcPr>
            <w:tcW w:w="1776" w:type="dxa"/>
            <w:shd w:val="clear" w:color="auto" w:fill="auto"/>
            <w:vAlign w:val="bottom"/>
          </w:tcPr>
          <w:p w:rsidR="00AE7C65" w:rsidRDefault="00AE7C65">
            <w:pPr>
              <w:jc w:val="right"/>
              <w:rPr>
                <w:sz w:val="20"/>
              </w:rPr>
            </w:pPr>
          </w:p>
        </w:tc>
        <w:tc>
          <w:tcPr>
            <w:tcW w:w="268" w:type="dxa"/>
            <w:shd w:val="clear" w:color="auto" w:fill="auto"/>
            <w:vAlign w:val="bottom"/>
          </w:tcPr>
          <w:p w:rsidR="00AE7C65" w:rsidRDefault="00AE7C65">
            <w:pPr>
              <w:jc w:val="right"/>
              <w:rPr>
                <w:sz w:val="20"/>
              </w:rPr>
            </w:pPr>
          </w:p>
        </w:tc>
      </w:tr>
    </w:tbl>
    <w:p w:rsidR="00AE7C65" w:rsidRDefault="005711B4">
      <w:pPr>
        <w:pStyle w:val="aff6"/>
        <w:spacing w:line="360" w:lineRule="auto"/>
        <w:jc w:val="right"/>
        <w:rPr>
          <w:b w:val="0"/>
          <w:iCs/>
          <w:caps w:val="0"/>
          <w:sz w:val="26"/>
          <w:szCs w:val="26"/>
        </w:rPr>
      </w:pPr>
      <w:r>
        <w:rPr>
          <w:b w:val="0"/>
          <w:iCs/>
          <w:caps w:val="0"/>
          <w:sz w:val="26"/>
          <w:szCs w:val="26"/>
        </w:rPr>
        <w:t>Приложение №2</w:t>
      </w:r>
    </w:p>
    <w:p w:rsidR="00AE7C65" w:rsidRDefault="005711B4">
      <w:pPr>
        <w:pStyle w:val="aff6"/>
        <w:spacing w:line="360" w:lineRule="auto"/>
        <w:jc w:val="right"/>
        <w:rPr>
          <w:b w:val="0"/>
          <w:iCs/>
          <w:caps w:val="0"/>
          <w:sz w:val="26"/>
          <w:szCs w:val="26"/>
        </w:rPr>
      </w:pPr>
      <w:r>
        <w:rPr>
          <w:b w:val="0"/>
          <w:iCs/>
          <w:caps w:val="0"/>
          <w:sz w:val="26"/>
          <w:szCs w:val="26"/>
        </w:rPr>
        <w:t xml:space="preserve">к Договору № ____________ </w:t>
      </w:r>
    </w:p>
    <w:p w:rsidR="00AE7C65" w:rsidRDefault="005711B4">
      <w:pPr>
        <w:pStyle w:val="aff6"/>
        <w:spacing w:line="360" w:lineRule="auto"/>
        <w:jc w:val="right"/>
        <w:rPr>
          <w:b w:val="0"/>
          <w:iCs/>
          <w:caps w:val="0"/>
          <w:sz w:val="26"/>
          <w:szCs w:val="26"/>
        </w:rPr>
      </w:pPr>
      <w:r>
        <w:rPr>
          <w:b w:val="0"/>
          <w:iCs/>
          <w:caps w:val="0"/>
          <w:sz w:val="26"/>
          <w:szCs w:val="26"/>
        </w:rPr>
        <w:t>от «___</w:t>
      </w:r>
      <w:proofErr w:type="gramStart"/>
      <w:r>
        <w:rPr>
          <w:b w:val="0"/>
          <w:iCs/>
          <w:caps w:val="0"/>
          <w:sz w:val="26"/>
          <w:szCs w:val="26"/>
        </w:rPr>
        <w:t>_»_</w:t>
      </w:r>
      <w:proofErr w:type="gramEnd"/>
      <w:r>
        <w:rPr>
          <w:b w:val="0"/>
          <w:iCs/>
          <w:caps w:val="0"/>
          <w:sz w:val="26"/>
          <w:szCs w:val="26"/>
        </w:rPr>
        <w:t xml:space="preserve">_______201___г.   </w:t>
      </w:r>
    </w:p>
    <w:p w:rsidR="00AE7C65" w:rsidRDefault="005711B4">
      <w:pPr>
        <w:pStyle w:val="12"/>
        <w:jc w:val="center"/>
        <w:rPr>
          <w:iCs/>
          <w:caps/>
          <w:sz w:val="26"/>
          <w:szCs w:val="26"/>
          <w:lang w:val="ru-RU"/>
        </w:rPr>
      </w:pPr>
      <w:r>
        <w:rPr>
          <w:iCs/>
          <w:caps/>
          <w:sz w:val="26"/>
          <w:szCs w:val="26"/>
          <w:lang w:val="ru-RU"/>
        </w:rPr>
        <w:t xml:space="preserve"> </w:t>
      </w:r>
    </w:p>
    <w:p w:rsidR="00AE7C65" w:rsidRDefault="00AE7C65">
      <w:pPr>
        <w:pStyle w:val="34"/>
        <w:spacing w:before="120"/>
        <w:ind w:left="425"/>
        <w:rPr>
          <w:sz w:val="26"/>
          <w:szCs w:val="26"/>
        </w:rPr>
      </w:pPr>
    </w:p>
    <w:p w:rsidR="00AE7C65" w:rsidRDefault="005711B4">
      <w:pPr>
        <w:pStyle w:val="12"/>
        <w:jc w:val="center"/>
        <w:rPr>
          <w:b/>
          <w:sz w:val="26"/>
          <w:szCs w:val="26"/>
          <w:lang w:val="ru-RU"/>
        </w:rPr>
      </w:pPr>
      <w:r>
        <w:rPr>
          <w:b/>
          <w:sz w:val="26"/>
          <w:szCs w:val="26"/>
          <w:lang w:val="ru-RU"/>
        </w:rPr>
        <w:t xml:space="preserve">График выполнения обязательств </w:t>
      </w:r>
    </w:p>
    <w:p w:rsidR="00AE7C65" w:rsidRDefault="00AE7C65">
      <w:pPr>
        <w:pStyle w:val="12"/>
        <w:jc w:val="center"/>
        <w:rPr>
          <w:b/>
          <w:szCs w:val="24"/>
          <w:lang w:val="ru-RU"/>
        </w:rPr>
      </w:pPr>
    </w:p>
    <w:tbl>
      <w:tblPr>
        <w:tblW w:w="5000" w:type="pct"/>
        <w:tblLook w:val="00A0" w:firstRow="1" w:lastRow="0" w:firstColumn="1" w:lastColumn="0" w:noHBand="0" w:noVBand="0"/>
      </w:tblPr>
      <w:tblGrid>
        <w:gridCol w:w="545"/>
        <w:gridCol w:w="2419"/>
        <w:gridCol w:w="2722"/>
        <w:gridCol w:w="2331"/>
        <w:gridCol w:w="382"/>
        <w:gridCol w:w="2532"/>
        <w:gridCol w:w="3639"/>
      </w:tblGrid>
      <w:tr w:rsidR="00AE7C65">
        <w:trPr>
          <w:trHeight w:val="805"/>
        </w:trPr>
        <w:tc>
          <w:tcPr>
            <w:tcW w:w="544" w:type="dxa"/>
            <w:shd w:val="clear" w:color="auto" w:fill="auto"/>
          </w:tcPr>
          <w:p w:rsidR="00AE7C65" w:rsidRDefault="005711B4">
            <w:pPr>
              <w:pStyle w:val="12"/>
              <w:jc w:val="center"/>
              <w:rPr>
                <w:sz w:val="18"/>
                <w:szCs w:val="18"/>
                <w:lang w:val="ru-RU"/>
              </w:rPr>
            </w:pPr>
            <w:r>
              <w:rPr>
                <w:sz w:val="18"/>
                <w:szCs w:val="18"/>
                <w:lang w:val="ru-RU"/>
              </w:rPr>
              <w:t>№</w:t>
            </w:r>
          </w:p>
        </w:tc>
        <w:tc>
          <w:tcPr>
            <w:tcW w:w="2419" w:type="dxa"/>
            <w:shd w:val="clear" w:color="auto" w:fill="auto"/>
          </w:tcPr>
          <w:p w:rsidR="00AE7C65" w:rsidRDefault="005711B4">
            <w:pPr>
              <w:pStyle w:val="12"/>
              <w:jc w:val="center"/>
              <w:rPr>
                <w:sz w:val="18"/>
                <w:szCs w:val="18"/>
                <w:lang w:val="ru-RU"/>
              </w:rPr>
            </w:pPr>
            <w:r>
              <w:rPr>
                <w:sz w:val="18"/>
                <w:szCs w:val="18"/>
                <w:lang w:val="ru-RU"/>
              </w:rPr>
              <w:t>Наименование обязательств</w:t>
            </w:r>
          </w:p>
        </w:tc>
        <w:tc>
          <w:tcPr>
            <w:tcW w:w="2722" w:type="dxa"/>
            <w:shd w:val="clear" w:color="auto" w:fill="auto"/>
          </w:tcPr>
          <w:p w:rsidR="00AE7C65" w:rsidRDefault="005711B4">
            <w:pPr>
              <w:pStyle w:val="12"/>
              <w:jc w:val="center"/>
              <w:rPr>
                <w:sz w:val="18"/>
                <w:szCs w:val="18"/>
                <w:lang w:val="ru-RU"/>
              </w:rPr>
            </w:pPr>
            <w:r>
              <w:rPr>
                <w:sz w:val="18"/>
                <w:szCs w:val="18"/>
                <w:lang w:val="ru-RU"/>
              </w:rPr>
              <w:t>Состав обязательств</w:t>
            </w:r>
          </w:p>
        </w:tc>
        <w:tc>
          <w:tcPr>
            <w:tcW w:w="2331" w:type="dxa"/>
            <w:shd w:val="clear" w:color="auto" w:fill="auto"/>
          </w:tcPr>
          <w:p w:rsidR="00AE7C65" w:rsidRDefault="005711B4">
            <w:pPr>
              <w:pStyle w:val="12"/>
              <w:jc w:val="center"/>
              <w:rPr>
                <w:sz w:val="18"/>
                <w:szCs w:val="18"/>
                <w:lang w:val="ru-RU"/>
              </w:rPr>
            </w:pPr>
            <w:r>
              <w:rPr>
                <w:sz w:val="18"/>
                <w:szCs w:val="18"/>
                <w:lang w:val="ru-RU"/>
              </w:rPr>
              <w:t>Дата начала выполнения обязательств</w:t>
            </w:r>
          </w:p>
        </w:tc>
        <w:tc>
          <w:tcPr>
            <w:tcW w:w="2914" w:type="dxa"/>
            <w:gridSpan w:val="2"/>
            <w:shd w:val="clear" w:color="auto" w:fill="auto"/>
          </w:tcPr>
          <w:p w:rsidR="00AE7C65" w:rsidRDefault="005711B4">
            <w:pPr>
              <w:pStyle w:val="12"/>
              <w:jc w:val="center"/>
              <w:rPr>
                <w:sz w:val="18"/>
                <w:szCs w:val="18"/>
                <w:lang w:val="ru-RU"/>
              </w:rPr>
            </w:pPr>
            <w:r>
              <w:rPr>
                <w:sz w:val="18"/>
                <w:szCs w:val="18"/>
                <w:lang w:val="ru-RU"/>
              </w:rPr>
              <w:t>Дата окончания выполнения обязательств</w:t>
            </w:r>
          </w:p>
        </w:tc>
        <w:tc>
          <w:tcPr>
            <w:tcW w:w="3639" w:type="dxa"/>
            <w:shd w:val="clear" w:color="auto" w:fill="auto"/>
          </w:tcPr>
          <w:p w:rsidR="00AE7C65" w:rsidRDefault="005711B4">
            <w:pPr>
              <w:pStyle w:val="12"/>
              <w:jc w:val="center"/>
              <w:rPr>
                <w:sz w:val="18"/>
                <w:szCs w:val="18"/>
                <w:lang w:val="ru-RU"/>
              </w:rPr>
            </w:pPr>
            <w:r>
              <w:rPr>
                <w:sz w:val="18"/>
                <w:szCs w:val="18"/>
                <w:lang w:val="ru-RU"/>
              </w:rPr>
              <w:t xml:space="preserve">Полученный результат, </w:t>
            </w:r>
          </w:p>
          <w:p w:rsidR="00AE7C65" w:rsidRDefault="005711B4">
            <w:pPr>
              <w:pStyle w:val="12"/>
              <w:jc w:val="center"/>
              <w:rPr>
                <w:sz w:val="18"/>
                <w:szCs w:val="18"/>
                <w:lang w:val="ru-RU"/>
              </w:rPr>
            </w:pPr>
            <w:r>
              <w:rPr>
                <w:sz w:val="18"/>
                <w:szCs w:val="18"/>
                <w:lang w:val="ru-RU"/>
              </w:rPr>
              <w:t>отчетные документы</w:t>
            </w:r>
          </w:p>
        </w:tc>
      </w:tr>
      <w:tr w:rsidR="00AE7C65">
        <w:trPr>
          <w:trHeight w:val="899"/>
        </w:trPr>
        <w:tc>
          <w:tcPr>
            <w:tcW w:w="544" w:type="dxa"/>
            <w:shd w:val="clear" w:color="auto" w:fill="auto"/>
          </w:tcPr>
          <w:p w:rsidR="00AE7C65" w:rsidRDefault="005711B4">
            <w:pPr>
              <w:pStyle w:val="12"/>
              <w:jc w:val="center"/>
              <w:rPr>
                <w:sz w:val="18"/>
                <w:lang w:val="ru-RU"/>
              </w:rPr>
            </w:pPr>
            <w:r>
              <w:rPr>
                <w:sz w:val="18"/>
                <w:lang w:val="ru-RU"/>
              </w:rPr>
              <w:t>1</w:t>
            </w:r>
          </w:p>
        </w:tc>
        <w:tc>
          <w:tcPr>
            <w:tcW w:w="2419" w:type="dxa"/>
            <w:shd w:val="clear" w:color="auto" w:fill="auto"/>
          </w:tcPr>
          <w:p w:rsidR="00AE7C65" w:rsidRDefault="005711B4">
            <w:pPr>
              <w:pStyle w:val="12"/>
              <w:rPr>
                <w:sz w:val="18"/>
                <w:lang w:val="ru-RU"/>
              </w:rPr>
            </w:pPr>
            <w:r>
              <w:rPr>
                <w:sz w:val="18"/>
                <w:lang w:val="ru-RU"/>
              </w:rPr>
              <w:t>Разработка проектно-сметной документации</w:t>
            </w:r>
          </w:p>
        </w:tc>
        <w:tc>
          <w:tcPr>
            <w:tcW w:w="2722" w:type="dxa"/>
            <w:shd w:val="clear" w:color="auto" w:fill="auto"/>
          </w:tcPr>
          <w:p w:rsidR="00AE7C65" w:rsidRDefault="005711B4">
            <w:pPr>
              <w:pStyle w:val="12"/>
              <w:rPr>
                <w:sz w:val="18"/>
                <w:szCs w:val="18"/>
                <w:lang w:val="ru-RU"/>
              </w:rPr>
            </w:pPr>
            <w:r>
              <w:rPr>
                <w:sz w:val="18"/>
                <w:szCs w:val="18"/>
                <w:lang w:val="ru-RU"/>
              </w:rPr>
              <w:t>Изготовление проекта реконструкции приточно-вытяжной вентиляции</w:t>
            </w:r>
          </w:p>
        </w:tc>
        <w:tc>
          <w:tcPr>
            <w:tcW w:w="2331" w:type="dxa"/>
            <w:shd w:val="clear" w:color="auto" w:fill="auto"/>
          </w:tcPr>
          <w:p w:rsidR="00AE7C65" w:rsidRDefault="005711B4">
            <w:pPr>
              <w:pStyle w:val="12"/>
              <w:ind w:left="248"/>
              <w:rPr>
                <w:sz w:val="18"/>
                <w:szCs w:val="18"/>
                <w:lang w:val="ru-RU"/>
              </w:rPr>
            </w:pPr>
            <w:r>
              <w:rPr>
                <w:sz w:val="18"/>
                <w:szCs w:val="18"/>
                <w:lang w:val="ru-RU"/>
              </w:rPr>
              <w:t>После подписания договора</w:t>
            </w:r>
          </w:p>
        </w:tc>
        <w:tc>
          <w:tcPr>
            <w:tcW w:w="2914" w:type="dxa"/>
            <w:gridSpan w:val="2"/>
            <w:shd w:val="clear" w:color="auto" w:fill="auto"/>
          </w:tcPr>
          <w:p w:rsidR="00AE7C65" w:rsidRDefault="005711B4">
            <w:pPr>
              <w:pStyle w:val="12"/>
              <w:ind w:left="389" w:right="104"/>
              <w:rPr>
                <w:sz w:val="18"/>
                <w:szCs w:val="18"/>
                <w:lang w:val="ru-RU"/>
              </w:rPr>
            </w:pPr>
            <w:r>
              <w:rPr>
                <w:sz w:val="18"/>
                <w:szCs w:val="18"/>
                <w:lang w:val="ru-RU"/>
              </w:rPr>
              <w:t xml:space="preserve">На 5 рабочий    день после подписания договора </w:t>
            </w:r>
          </w:p>
        </w:tc>
        <w:tc>
          <w:tcPr>
            <w:tcW w:w="3639" w:type="dxa"/>
            <w:shd w:val="clear" w:color="auto" w:fill="auto"/>
          </w:tcPr>
          <w:p w:rsidR="00AE7C65" w:rsidRDefault="005711B4">
            <w:pPr>
              <w:pStyle w:val="12"/>
              <w:jc w:val="center"/>
              <w:rPr>
                <w:sz w:val="18"/>
                <w:szCs w:val="18"/>
                <w:lang w:val="ru-RU"/>
              </w:rPr>
            </w:pPr>
            <w:r>
              <w:rPr>
                <w:sz w:val="18"/>
                <w:szCs w:val="18"/>
                <w:lang w:val="ru-RU"/>
              </w:rPr>
              <w:t>Рабочий проект по реконструкции приточно-вытяжной вентиляции</w:t>
            </w:r>
          </w:p>
        </w:tc>
      </w:tr>
      <w:tr w:rsidR="00AE7C65">
        <w:trPr>
          <w:trHeight w:val="461"/>
        </w:trPr>
        <w:tc>
          <w:tcPr>
            <w:tcW w:w="544" w:type="dxa"/>
            <w:shd w:val="clear" w:color="auto" w:fill="auto"/>
          </w:tcPr>
          <w:p w:rsidR="00AE7C65" w:rsidRDefault="005711B4">
            <w:pPr>
              <w:pStyle w:val="12"/>
              <w:jc w:val="center"/>
              <w:rPr>
                <w:sz w:val="18"/>
                <w:lang w:val="ru-RU"/>
              </w:rPr>
            </w:pPr>
            <w:r>
              <w:rPr>
                <w:sz w:val="18"/>
                <w:lang w:val="ru-RU"/>
              </w:rPr>
              <w:t>2</w:t>
            </w:r>
          </w:p>
        </w:tc>
        <w:tc>
          <w:tcPr>
            <w:tcW w:w="2419" w:type="dxa"/>
            <w:shd w:val="clear" w:color="auto" w:fill="auto"/>
            <w:vAlign w:val="center"/>
          </w:tcPr>
          <w:p w:rsidR="00AE7C65" w:rsidRDefault="005711B4">
            <w:pPr>
              <w:jc w:val="center"/>
              <w:rPr>
                <w:sz w:val="20"/>
                <w:szCs w:val="20"/>
              </w:rPr>
            </w:pPr>
            <w:r>
              <w:rPr>
                <w:sz w:val="20"/>
                <w:szCs w:val="20"/>
              </w:rPr>
              <w:t>Монтажные работы по реконструкции приточно-вытяжной вентиляции</w:t>
            </w:r>
          </w:p>
        </w:tc>
        <w:tc>
          <w:tcPr>
            <w:tcW w:w="2722" w:type="dxa"/>
            <w:shd w:val="clear" w:color="auto" w:fill="auto"/>
          </w:tcPr>
          <w:p w:rsidR="00AE7C65" w:rsidRDefault="005711B4">
            <w:pPr>
              <w:pStyle w:val="12"/>
              <w:rPr>
                <w:sz w:val="18"/>
                <w:szCs w:val="18"/>
                <w:lang w:val="ru-RU"/>
              </w:rPr>
            </w:pPr>
            <w:r>
              <w:rPr>
                <w:sz w:val="18"/>
                <w:szCs w:val="18"/>
                <w:lang w:val="ru-RU"/>
              </w:rPr>
              <w:t>Поставка, монтаж и ПНР</w:t>
            </w:r>
          </w:p>
        </w:tc>
        <w:tc>
          <w:tcPr>
            <w:tcW w:w="2331" w:type="dxa"/>
            <w:shd w:val="clear" w:color="auto" w:fill="auto"/>
          </w:tcPr>
          <w:p w:rsidR="00AE7C65" w:rsidRDefault="005711B4">
            <w:pPr>
              <w:pStyle w:val="12"/>
              <w:ind w:left="248"/>
              <w:rPr>
                <w:sz w:val="18"/>
                <w:szCs w:val="18"/>
                <w:lang w:val="ru-RU"/>
              </w:rPr>
            </w:pPr>
            <w:r>
              <w:rPr>
                <w:sz w:val="18"/>
                <w:szCs w:val="18"/>
                <w:lang w:val="ru-RU"/>
              </w:rPr>
              <w:t>На 6 рабочий день после подписания договора</w:t>
            </w:r>
          </w:p>
        </w:tc>
        <w:tc>
          <w:tcPr>
            <w:tcW w:w="2914" w:type="dxa"/>
            <w:gridSpan w:val="2"/>
            <w:shd w:val="clear" w:color="auto" w:fill="auto"/>
          </w:tcPr>
          <w:p w:rsidR="00AE7C65" w:rsidRDefault="005711B4">
            <w:pPr>
              <w:pStyle w:val="12"/>
              <w:ind w:left="389" w:right="104" w:hanging="389"/>
              <w:rPr>
                <w:sz w:val="18"/>
                <w:szCs w:val="18"/>
                <w:lang w:val="ru-RU"/>
              </w:rPr>
            </w:pPr>
            <w:r>
              <w:rPr>
                <w:sz w:val="18"/>
                <w:szCs w:val="18"/>
                <w:lang w:val="ru-RU"/>
              </w:rPr>
              <w:t xml:space="preserve">        20 рабочих дней после подписания договора</w:t>
            </w:r>
          </w:p>
        </w:tc>
        <w:tc>
          <w:tcPr>
            <w:tcW w:w="3639" w:type="dxa"/>
            <w:shd w:val="clear" w:color="auto" w:fill="auto"/>
          </w:tcPr>
          <w:p w:rsidR="00AE7C65" w:rsidRDefault="005711B4">
            <w:pPr>
              <w:pStyle w:val="12"/>
              <w:jc w:val="center"/>
              <w:rPr>
                <w:sz w:val="18"/>
                <w:szCs w:val="18"/>
                <w:lang w:val="ru-RU"/>
              </w:rPr>
            </w:pPr>
            <w:r>
              <w:rPr>
                <w:sz w:val="18"/>
                <w:szCs w:val="18"/>
                <w:lang w:val="ru-RU"/>
              </w:rPr>
              <w:t>КС-2, КС-3</w:t>
            </w:r>
          </w:p>
        </w:tc>
      </w:tr>
      <w:tr w:rsidR="00AE7C65">
        <w:tc>
          <w:tcPr>
            <w:tcW w:w="544" w:type="dxa"/>
            <w:shd w:val="clear" w:color="auto" w:fill="auto"/>
          </w:tcPr>
          <w:p w:rsidR="00AE7C65" w:rsidRDefault="00AE7C65"/>
        </w:tc>
        <w:tc>
          <w:tcPr>
            <w:tcW w:w="7854" w:type="dxa"/>
            <w:gridSpan w:val="4"/>
            <w:shd w:val="clear" w:color="auto" w:fill="auto"/>
          </w:tcPr>
          <w:p w:rsidR="00AE7C65" w:rsidRDefault="00AE7C65">
            <w:pPr>
              <w:widowControl w:val="0"/>
              <w:suppressAutoHyphens/>
              <w:ind w:left="318"/>
              <w:rPr>
                <w:b/>
                <w:bCs/>
              </w:rPr>
            </w:pPr>
          </w:p>
          <w:p w:rsidR="00AE7C65" w:rsidRDefault="00AE7C65">
            <w:pPr>
              <w:widowControl w:val="0"/>
              <w:suppressAutoHyphens/>
              <w:ind w:left="318"/>
              <w:rPr>
                <w:b/>
                <w:bCs/>
              </w:rPr>
            </w:pPr>
          </w:p>
          <w:p w:rsidR="00AE7C65" w:rsidRDefault="00AE7C65">
            <w:pPr>
              <w:widowControl w:val="0"/>
              <w:suppressAutoHyphens/>
              <w:ind w:left="318"/>
              <w:rPr>
                <w:b/>
                <w:bCs/>
              </w:rPr>
            </w:pPr>
          </w:p>
          <w:p w:rsidR="00AE7C65" w:rsidRDefault="005711B4">
            <w:pPr>
              <w:widowControl w:val="0"/>
              <w:suppressAutoHyphens/>
              <w:ind w:left="318"/>
              <w:rPr>
                <w:b/>
                <w:bCs/>
              </w:rPr>
            </w:pPr>
            <w:r>
              <w:rPr>
                <w:b/>
                <w:bCs/>
              </w:rPr>
              <w:t>Заказчик:</w:t>
            </w:r>
          </w:p>
        </w:tc>
        <w:tc>
          <w:tcPr>
            <w:tcW w:w="6171" w:type="dxa"/>
            <w:gridSpan w:val="2"/>
            <w:shd w:val="clear" w:color="auto" w:fill="auto"/>
          </w:tcPr>
          <w:p w:rsidR="00AE7C65" w:rsidRDefault="00AE7C65">
            <w:pPr>
              <w:widowControl w:val="0"/>
              <w:suppressAutoHyphens/>
              <w:ind w:left="318"/>
              <w:rPr>
                <w:b/>
                <w:bCs/>
              </w:rPr>
            </w:pPr>
          </w:p>
          <w:p w:rsidR="00AE7C65" w:rsidRDefault="00AE7C65">
            <w:pPr>
              <w:widowControl w:val="0"/>
              <w:suppressAutoHyphens/>
              <w:ind w:left="318"/>
              <w:rPr>
                <w:b/>
                <w:bCs/>
              </w:rPr>
            </w:pPr>
          </w:p>
          <w:p w:rsidR="00AE7C65" w:rsidRDefault="005711B4">
            <w:pPr>
              <w:widowControl w:val="0"/>
              <w:suppressAutoHyphens/>
              <w:ind w:left="318"/>
              <w:rPr>
                <w:b/>
                <w:bCs/>
              </w:rPr>
            </w:pPr>
            <w:r>
              <w:rPr>
                <w:b/>
                <w:bCs/>
              </w:rPr>
              <w:t xml:space="preserve"> </w:t>
            </w:r>
          </w:p>
          <w:p w:rsidR="00AE7C65" w:rsidRDefault="005711B4">
            <w:pPr>
              <w:widowControl w:val="0"/>
              <w:suppressAutoHyphens/>
              <w:ind w:left="318"/>
              <w:rPr>
                <w:b/>
                <w:bCs/>
              </w:rPr>
            </w:pPr>
            <w:r>
              <w:rPr>
                <w:b/>
                <w:bCs/>
              </w:rPr>
              <w:t>Подрядчик:</w:t>
            </w:r>
          </w:p>
        </w:tc>
      </w:tr>
    </w:tbl>
    <w:p w:rsidR="00AE7C65" w:rsidRDefault="005711B4">
      <w:pPr>
        <w:pStyle w:val="34"/>
        <w:spacing w:before="120"/>
        <w:ind w:left="425" w:firstLine="1"/>
      </w:pPr>
      <w:r>
        <w:t>_____________                                                    _______________</w:t>
      </w:r>
    </w:p>
    <w:p w:rsidR="00AE7C65" w:rsidRDefault="00AE7C65">
      <w:pPr>
        <w:pStyle w:val="34"/>
        <w:spacing w:before="120"/>
        <w:ind w:left="425"/>
      </w:pPr>
      <w:bookmarkStart w:id="0" w:name="OLE_LINK1"/>
      <w:bookmarkEnd w:id="0"/>
    </w:p>
    <w:p w:rsidR="00AE7C65" w:rsidRDefault="00AE7C65">
      <w:pPr>
        <w:pStyle w:val="aff6"/>
        <w:spacing w:line="360" w:lineRule="auto"/>
        <w:jc w:val="left"/>
      </w:pPr>
    </w:p>
    <w:p w:rsidR="00AE7C65" w:rsidRDefault="00AE7C65">
      <w:pPr>
        <w:pStyle w:val="aff6"/>
        <w:spacing w:line="360" w:lineRule="auto"/>
        <w:jc w:val="left"/>
      </w:pPr>
    </w:p>
    <w:p w:rsidR="00AE7C65" w:rsidRDefault="00AE7C65"/>
    <w:p w:rsidR="00AE7C65" w:rsidRDefault="00AE7C65"/>
    <w:p w:rsidR="00AE7C65" w:rsidRDefault="00AE7C65"/>
    <w:p w:rsidR="00AE7C65" w:rsidRDefault="00AE7C65"/>
    <w:p w:rsidR="00AE7C65" w:rsidRDefault="00AE7C65"/>
    <w:p w:rsidR="00AE7C65" w:rsidRDefault="00AE7C65" w:rsidP="00A51242">
      <w:pPr>
        <w:jc w:val="right"/>
      </w:pPr>
      <w:bookmarkStart w:id="1" w:name="_GoBack"/>
      <w:bookmarkEnd w:id="1"/>
    </w:p>
    <w:p w:rsidR="00AE7C65" w:rsidRDefault="005711B4">
      <w:r>
        <w:rPr>
          <w:noProof/>
        </w:rPr>
        <w:drawing>
          <wp:inline distT="0" distB="0" distL="19050" distR="0">
            <wp:extent cx="9249410" cy="543496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
                    <pic:cNvPicPr>
                      <a:picLocks noChangeAspect="1" noChangeArrowheads="1"/>
                    </pic:cNvPicPr>
                  </pic:nvPicPr>
                  <pic:blipFill>
                    <a:blip r:embed="rId10"/>
                    <a:stretch>
                      <a:fillRect/>
                    </a:stretch>
                  </pic:blipFill>
                  <pic:spPr bwMode="auto">
                    <a:xfrm>
                      <a:off x="0" y="0"/>
                      <a:ext cx="9249410" cy="5434965"/>
                    </a:xfrm>
                    <a:prstGeom prst="rect">
                      <a:avLst/>
                    </a:prstGeom>
                  </pic:spPr>
                </pic:pic>
              </a:graphicData>
            </a:graphic>
          </wp:inline>
        </w:drawing>
      </w:r>
    </w:p>
    <w:p w:rsidR="00AE7C65" w:rsidRDefault="00AE7C65"/>
    <w:p w:rsidR="00AE7C65" w:rsidRDefault="00AE7C65"/>
    <w:p w:rsidR="00AE7C65" w:rsidRDefault="005711B4">
      <w:r>
        <w:rPr>
          <w:noProof/>
        </w:rPr>
        <w:lastRenderedPageBreak/>
        <w:drawing>
          <wp:inline distT="0" distB="0" distL="0" distR="0">
            <wp:extent cx="9249410" cy="6003925"/>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11"/>
                    <a:stretch>
                      <a:fillRect/>
                    </a:stretch>
                  </pic:blipFill>
                  <pic:spPr bwMode="auto">
                    <a:xfrm>
                      <a:off x="0" y="0"/>
                      <a:ext cx="9249410" cy="6003925"/>
                    </a:xfrm>
                    <a:prstGeom prst="rect">
                      <a:avLst/>
                    </a:prstGeom>
                  </pic:spPr>
                </pic:pic>
              </a:graphicData>
            </a:graphic>
          </wp:inline>
        </w:drawing>
      </w:r>
    </w:p>
    <w:p w:rsidR="00AE7C65" w:rsidRDefault="005711B4">
      <w:r>
        <w:rPr>
          <w:noProof/>
        </w:rPr>
        <w:lastRenderedPageBreak/>
        <w:drawing>
          <wp:inline distT="0" distB="0" distL="19050" distR="0">
            <wp:extent cx="9249410" cy="5688965"/>
            <wp:effectExtent l="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noChangeArrowheads="1"/>
                    </pic:cNvPicPr>
                  </pic:nvPicPr>
                  <pic:blipFill>
                    <a:blip r:embed="rId12"/>
                    <a:stretch>
                      <a:fillRect/>
                    </a:stretch>
                  </pic:blipFill>
                  <pic:spPr bwMode="auto">
                    <a:xfrm>
                      <a:off x="0" y="0"/>
                      <a:ext cx="9249410" cy="5688965"/>
                    </a:xfrm>
                    <a:prstGeom prst="rect">
                      <a:avLst/>
                    </a:prstGeom>
                  </pic:spPr>
                </pic:pic>
              </a:graphicData>
            </a:graphic>
          </wp:inline>
        </w:drawing>
      </w:r>
    </w:p>
    <w:p w:rsidR="00AE7C65" w:rsidRDefault="00AE7C65"/>
    <w:p w:rsidR="00AE7C65" w:rsidRDefault="005711B4">
      <w:r>
        <w:rPr>
          <w:noProof/>
        </w:rPr>
        <w:lastRenderedPageBreak/>
        <w:drawing>
          <wp:inline distT="0" distB="0" distL="19050" distR="0">
            <wp:extent cx="9249410" cy="5868670"/>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pic:cNvPicPr>
                      <a:picLocks noChangeAspect="1" noChangeArrowheads="1"/>
                    </pic:cNvPicPr>
                  </pic:nvPicPr>
                  <pic:blipFill>
                    <a:blip r:embed="rId13"/>
                    <a:stretch>
                      <a:fillRect/>
                    </a:stretch>
                  </pic:blipFill>
                  <pic:spPr bwMode="auto">
                    <a:xfrm>
                      <a:off x="0" y="0"/>
                      <a:ext cx="9249410" cy="5868670"/>
                    </a:xfrm>
                    <a:prstGeom prst="rect">
                      <a:avLst/>
                    </a:prstGeom>
                  </pic:spPr>
                </pic:pic>
              </a:graphicData>
            </a:graphic>
          </wp:inline>
        </w:drawing>
      </w:r>
    </w:p>
    <w:p w:rsidR="00AE7C65" w:rsidRDefault="005711B4">
      <w:r>
        <w:rPr>
          <w:noProof/>
        </w:rPr>
        <w:lastRenderedPageBreak/>
        <w:drawing>
          <wp:inline distT="0" distB="0" distL="19050" distR="0">
            <wp:extent cx="9249410" cy="5729605"/>
            <wp:effectExtent l="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6"/>
                    <pic:cNvPicPr>
                      <a:picLocks noChangeAspect="1" noChangeArrowheads="1"/>
                    </pic:cNvPicPr>
                  </pic:nvPicPr>
                  <pic:blipFill>
                    <a:blip r:embed="rId14"/>
                    <a:stretch>
                      <a:fillRect/>
                    </a:stretch>
                  </pic:blipFill>
                  <pic:spPr bwMode="auto">
                    <a:xfrm>
                      <a:off x="0" y="0"/>
                      <a:ext cx="9249410" cy="5729605"/>
                    </a:xfrm>
                    <a:prstGeom prst="rect">
                      <a:avLst/>
                    </a:prstGeom>
                  </pic:spPr>
                </pic:pic>
              </a:graphicData>
            </a:graphic>
          </wp:inline>
        </w:drawing>
      </w:r>
    </w:p>
    <w:p w:rsidR="00AE7C65" w:rsidRDefault="005711B4">
      <w:r>
        <w:br w:type="page"/>
      </w:r>
    </w:p>
    <w:p w:rsidR="003B125A" w:rsidRPr="003B125A" w:rsidRDefault="005711B4" w:rsidP="003B125A">
      <w:r>
        <w:rPr>
          <w:noProof/>
        </w:rPr>
        <w:lastRenderedPageBreak/>
        <w:drawing>
          <wp:inline distT="0" distB="0" distL="19050" distR="0">
            <wp:extent cx="9249410" cy="6114415"/>
            <wp:effectExtent l="0" t="0" r="0" b="0"/>
            <wp:docPr id="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0"/>
                    <pic:cNvPicPr>
                      <a:picLocks noChangeAspect="1" noChangeArrowheads="1"/>
                    </pic:cNvPicPr>
                  </pic:nvPicPr>
                  <pic:blipFill>
                    <a:blip r:embed="rId15"/>
                    <a:stretch>
                      <a:fillRect/>
                    </a:stretch>
                  </pic:blipFill>
                  <pic:spPr bwMode="auto">
                    <a:xfrm>
                      <a:off x="0" y="0"/>
                      <a:ext cx="9249410" cy="6114415"/>
                    </a:xfrm>
                    <a:prstGeom prst="rect">
                      <a:avLst/>
                    </a:prstGeom>
                  </pic:spPr>
                </pic:pic>
              </a:graphicData>
            </a:graphic>
          </wp:inline>
        </w:drawing>
      </w:r>
      <w:r>
        <w:rPr>
          <w:noProof/>
        </w:rPr>
        <w:lastRenderedPageBreak/>
        <w:drawing>
          <wp:inline distT="0" distB="0" distL="19050" distR="0">
            <wp:extent cx="9249410" cy="6196330"/>
            <wp:effectExtent l="0" t="0" r="0" b="0"/>
            <wp:docPr id="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1"/>
                    <pic:cNvPicPr>
                      <a:picLocks noChangeAspect="1" noChangeArrowheads="1"/>
                    </pic:cNvPicPr>
                  </pic:nvPicPr>
                  <pic:blipFill>
                    <a:blip r:embed="rId16"/>
                    <a:stretch>
                      <a:fillRect/>
                    </a:stretch>
                  </pic:blipFill>
                  <pic:spPr bwMode="auto">
                    <a:xfrm>
                      <a:off x="0" y="0"/>
                      <a:ext cx="9249410" cy="6196330"/>
                    </a:xfrm>
                    <a:prstGeom prst="rect">
                      <a:avLst/>
                    </a:prstGeom>
                  </pic:spPr>
                </pic:pic>
              </a:graphicData>
            </a:graphic>
          </wp:inline>
        </w:drawing>
      </w:r>
      <w:r>
        <w:rPr>
          <w:noProof/>
        </w:rPr>
        <w:lastRenderedPageBreak/>
        <w:drawing>
          <wp:inline distT="0" distB="0" distL="19050" distR="0">
            <wp:extent cx="9249410" cy="5495925"/>
            <wp:effectExtent l="0" t="0" r="0" b="9525"/>
            <wp:docPr id="1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2"/>
                    <pic:cNvPicPr>
                      <a:picLocks noChangeAspect="1" noChangeArrowheads="1"/>
                    </pic:cNvPicPr>
                  </pic:nvPicPr>
                  <pic:blipFill>
                    <a:blip r:embed="rId17"/>
                    <a:stretch>
                      <a:fillRect/>
                    </a:stretch>
                  </pic:blipFill>
                  <pic:spPr bwMode="auto">
                    <a:xfrm>
                      <a:off x="0" y="0"/>
                      <a:ext cx="9249410" cy="5495925"/>
                    </a:xfrm>
                    <a:prstGeom prst="rect">
                      <a:avLst/>
                    </a:prstGeom>
                  </pic:spPr>
                </pic:pic>
              </a:graphicData>
            </a:graphic>
          </wp:inline>
        </w:drawing>
      </w:r>
    </w:p>
    <w:sectPr w:rsidR="003B125A" w:rsidRPr="003B125A" w:rsidSect="003B125A">
      <w:headerReference w:type="default" r:id="rId18"/>
      <w:footerReference w:type="default" r:id="rId19"/>
      <w:type w:val="continuous"/>
      <w:pgSz w:w="16838" w:h="11906" w:orient="landscape"/>
      <w:pgMar w:top="851" w:right="1134" w:bottom="1418" w:left="1134" w:header="720" w:footer="720" w:gutter="0"/>
      <w:cols w:space="720"/>
      <w:formProt w:val="0"/>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0DD" w:rsidRDefault="008410DD">
      <w:r>
        <w:separator/>
      </w:r>
    </w:p>
  </w:endnote>
  <w:endnote w:type="continuationSeparator" w:id="0">
    <w:p w:rsidR="008410DD" w:rsidRDefault="00841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C65" w:rsidRDefault="005711B4">
    <w:pPr>
      <w:pStyle w:val="aff5"/>
      <w:ind w:right="360"/>
    </w:pPr>
    <w:r>
      <w:rPr>
        <w:noProof/>
      </w:rPr>
      <mc:AlternateContent>
        <mc:Choice Requires="wps">
          <w:drawing>
            <wp:anchor distT="0" distB="0" distL="0" distR="0" simplePos="0" relativeHeight="39" behindDoc="0" locked="0" layoutInCell="1" allowOverlap="1">
              <wp:simplePos x="0" y="0"/>
              <wp:positionH relativeFrom="margin">
                <wp:align>right</wp:align>
              </wp:positionH>
              <wp:positionV relativeFrom="paragraph">
                <wp:posOffset>635</wp:posOffset>
              </wp:positionV>
              <wp:extent cx="1089660" cy="175260"/>
              <wp:effectExtent l="0" t="0" r="0" b="0"/>
              <wp:wrapSquare wrapText="largest"/>
              <wp:docPr id="2" name="Врезка2"/>
              <wp:cNvGraphicFramePr/>
              <a:graphic xmlns:a="http://schemas.openxmlformats.org/drawingml/2006/main">
                <a:graphicData uri="http://schemas.microsoft.com/office/word/2010/wordprocessingShape">
                  <wps:wsp>
                    <wps:cNvSpPr txBox="1"/>
                    <wps:spPr>
                      <a:xfrm>
                        <a:off x="0" y="0"/>
                        <a:ext cx="1089660" cy="175260"/>
                      </a:xfrm>
                      <a:prstGeom prst="rect">
                        <a:avLst/>
                      </a:prstGeom>
                      <a:solidFill>
                        <a:srgbClr val="FFFFFF">
                          <a:alpha val="0"/>
                        </a:srgbClr>
                      </a:solidFill>
                    </wps:spPr>
                    <wps:txbx>
                      <w:txbxContent>
                        <w:p w:rsidR="00AE7C65" w:rsidRDefault="005711B4">
                          <w:pPr>
                            <w:pStyle w:val="aff5"/>
                          </w:pPr>
                          <w:r>
                            <w:rPr>
                              <w:rStyle w:val="ad"/>
                            </w:rPr>
                            <w:fldChar w:fldCharType="begin"/>
                          </w:r>
                          <w:r>
                            <w:instrText>PAGE</w:instrText>
                          </w:r>
                          <w:r>
                            <w:fldChar w:fldCharType="separate"/>
                          </w:r>
                          <w:r w:rsidR="00A51242">
                            <w:rPr>
                              <w:noProof/>
                            </w:rPr>
                            <w:t>14</w:t>
                          </w:r>
                          <w: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Врезка2" o:spid="_x0000_s1027" type="#_x0000_t202" style="position:absolute;margin-left:34.6pt;margin-top:.05pt;width:85.8pt;height:13.8pt;z-index:39;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" stroked="f">
              <v:fill opacity="0"/>
              <v:textbox style="mso-fit-shape-to-text:t" inset="0,0,0,0">
                <w:txbxContent>
                  <w:p w:rsidR="00AE7C65" w:rsidRDefault="005711B4">
                    <w:pPr>
                      <w:pStyle w:val="aff5"/>
                    </w:pPr>
                    <w:r>
                      <w:rPr>
                        <w:rStyle w:val="ad"/>
                      </w:rPr>
                      <w:fldChar w:fldCharType="begin"/>
                    </w:r>
                    <w:r>
                      <w:instrText>PAGE</w:instrText>
                    </w:r>
                    <w:r>
                      <w:fldChar w:fldCharType="separate"/>
                    </w:r>
                    <w:r w:rsidR="00A51242">
                      <w:rPr>
                        <w:noProof/>
                      </w:rPr>
                      <w:t>14</w:t>
                    </w:r>
                    <w: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C65" w:rsidRDefault="00AE7C65">
    <w:pPr>
      <w:pStyle w:val="af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0DD" w:rsidRDefault="008410DD">
      <w:r>
        <w:separator/>
      </w:r>
    </w:p>
  </w:footnote>
  <w:footnote w:type="continuationSeparator" w:id="0">
    <w:p w:rsidR="008410DD" w:rsidRDefault="008410DD">
      <w:r>
        <w:continuationSeparator/>
      </w:r>
    </w:p>
  </w:footnote>
  <w:footnote w:id="1">
    <w:p w:rsidR="00AE7C65" w:rsidRDefault="005711B4">
      <w:pPr>
        <w:pStyle w:val="aff8"/>
      </w:pPr>
      <w:r>
        <w:rPr>
          <w:rStyle w:val="af0"/>
        </w:rPr>
        <w:footnoteRef/>
      </w:r>
      <w:r>
        <w:rPr>
          <w:rStyle w:val="af0"/>
        </w:rPr>
        <w:tab/>
      </w:r>
      <w:r>
        <w:t xml:space="preserve"> Здесь и ниже условия о поставке вспомогательного оборудования необходимо включать, если поставка вспомогательного оборудования будет фактически осуществляться.</w:t>
      </w:r>
    </w:p>
    <w:p w:rsidR="00AE7C65" w:rsidRDefault="00AE7C65">
      <w:pPr>
        <w:pStyle w:val="aff8"/>
      </w:pPr>
    </w:p>
  </w:footnote>
  <w:footnote w:id="2">
    <w:p w:rsidR="00AE7C65" w:rsidRDefault="005711B4">
      <w:pPr>
        <w:pStyle w:val="aff8"/>
      </w:pPr>
      <w:r>
        <w:rPr>
          <w:rStyle w:val="af0"/>
        </w:rPr>
        <w:footnoteRef/>
      </w:r>
      <w:r>
        <w:rPr>
          <w:rStyle w:val="af0"/>
        </w:rPr>
        <w:tab/>
      </w:r>
      <w:r>
        <w:t xml:space="preserve"> При проведении реконструкции или капитального ремонта слово «строительство» необходимо заменить.</w:t>
      </w:r>
    </w:p>
  </w:footnote>
  <w:footnote w:id="3">
    <w:p w:rsidR="00AE7C65" w:rsidRDefault="005711B4">
      <w:pPr>
        <w:pStyle w:val="aff8"/>
      </w:pPr>
      <w:r>
        <w:rPr>
          <w:rStyle w:val="af0"/>
        </w:rPr>
        <w:footnoteRef/>
      </w:r>
      <w:r>
        <w:rPr>
          <w:rStyle w:val="af0"/>
        </w:rPr>
        <w:tab/>
      </w:r>
      <w:r>
        <w:t xml:space="preserve"> Составляется при необходимости.</w:t>
      </w:r>
    </w:p>
  </w:footnote>
  <w:footnote w:id="4">
    <w:p w:rsidR="00AE7C65" w:rsidRDefault="005711B4">
      <w:pPr>
        <w:pStyle w:val="aff8"/>
      </w:pPr>
      <w:r>
        <w:rPr>
          <w:rStyle w:val="af0"/>
        </w:rPr>
        <w:footnoteRef/>
      </w:r>
      <w:r>
        <w:rPr>
          <w:rStyle w:val="af0"/>
        </w:rPr>
        <w:tab/>
        <w:t xml:space="preserve">4 </w:t>
      </w:r>
      <w:r>
        <w:t>Включить при необходимости.</w:t>
      </w:r>
    </w:p>
  </w:footnote>
  <w:footnote w:id="5">
    <w:p w:rsidR="00AE7C65" w:rsidRDefault="005711B4">
      <w:pPr>
        <w:pStyle w:val="aff8"/>
      </w:pPr>
      <w:r>
        <w:rPr>
          <w:sz w:val="18"/>
          <w:vertAlign w:val="superscript"/>
        </w:rPr>
        <w:footnoteRef/>
      </w:r>
      <w:r>
        <w:rPr>
          <w:sz w:val="18"/>
          <w:vertAlign w:val="superscript"/>
        </w:rPr>
        <w:tab/>
        <w:t>5</w:t>
      </w:r>
      <w:r>
        <w:rPr>
          <w:sz w:val="18"/>
        </w:rPr>
        <w:t xml:space="preserve"> Выбрать нужное.</w:t>
      </w:r>
    </w:p>
  </w:footnote>
  <w:footnote w:id="6">
    <w:p w:rsidR="00AE7C65" w:rsidRDefault="005711B4">
      <w:pPr>
        <w:pStyle w:val="aff8"/>
      </w:pPr>
      <w:r>
        <w:rPr>
          <w:rStyle w:val="af0"/>
        </w:rPr>
        <w:footnoteRef/>
      </w:r>
      <w:r>
        <w:rPr>
          <w:rStyle w:val="af0"/>
        </w:rPr>
        <w:tab/>
      </w:r>
      <w:r>
        <w:t xml:space="preserve"> По договоренности Сторон, доставка может быть осуществлена Подрядчиком и входить в Цену Договора.</w:t>
      </w:r>
    </w:p>
  </w:footnote>
  <w:footnote w:id="7">
    <w:p w:rsidR="00AE7C65" w:rsidRDefault="005711B4">
      <w:pPr>
        <w:pStyle w:val="aff8"/>
      </w:pPr>
      <w:r>
        <w:rPr>
          <w:rStyle w:val="af0"/>
        </w:rPr>
        <w:footnoteRef/>
      </w:r>
      <w:r>
        <w:rPr>
          <w:rStyle w:val="af0"/>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C65" w:rsidRDefault="005711B4">
    <w:pPr>
      <w:pStyle w:val="affa"/>
    </w:pPr>
    <w:r>
      <w:rPr>
        <w:noProof/>
      </w:rPr>
      <mc:AlternateContent>
        <mc:Choice Requires="wps">
          <w:drawing>
            <wp:anchor distT="0" distB="0" distL="0" distR="0" simplePos="0" relativeHeight="16" behindDoc="0" locked="0" layoutInCell="1" allowOverlap="1">
              <wp:simplePos x="0" y="0"/>
              <wp:positionH relativeFrom="margin">
                <wp:align>center</wp:align>
              </wp:positionH>
              <wp:positionV relativeFrom="paragraph">
                <wp:posOffset>635</wp:posOffset>
              </wp:positionV>
              <wp:extent cx="1089660" cy="175260"/>
              <wp:effectExtent l="0" t="0" r="0" b="0"/>
              <wp:wrapSquare wrapText="largest"/>
              <wp:docPr id="1" name="Врезка1"/>
              <wp:cNvGraphicFramePr/>
              <a:graphic xmlns:a="http://schemas.openxmlformats.org/drawingml/2006/main">
                <a:graphicData uri="http://schemas.microsoft.com/office/word/2010/wordprocessingShape">
                  <wps:wsp>
                    <wps:cNvSpPr txBox="1"/>
                    <wps:spPr>
                      <a:xfrm>
                        <a:off x="0" y="0"/>
                        <a:ext cx="1089660" cy="175260"/>
                      </a:xfrm>
                      <a:prstGeom prst="rect">
                        <a:avLst/>
                      </a:prstGeom>
                      <a:solidFill>
                        <a:srgbClr val="FFFFFF">
                          <a:alpha val="0"/>
                        </a:srgbClr>
                      </a:solidFill>
                    </wps:spPr>
                    <wps:txbx>
                      <w:txbxContent>
                        <w:p w:rsidR="00AE7C65" w:rsidRDefault="005711B4">
                          <w:pPr>
                            <w:pStyle w:val="affa"/>
                          </w:pPr>
                          <w:r>
                            <w:rPr>
                              <w:rStyle w:val="ad"/>
                            </w:rPr>
                            <w:fldChar w:fldCharType="begin"/>
                          </w:r>
                          <w:r>
                            <w:instrText>PAGE</w:instrText>
                          </w:r>
                          <w:r>
                            <w:fldChar w:fldCharType="separate"/>
                          </w:r>
                          <w:r w:rsidR="00A51242">
                            <w:rPr>
                              <w:noProof/>
                            </w:rPr>
                            <w:t>14</w:t>
                          </w:r>
                          <w: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Врезка1" o:spid="_x0000_s1026" type="#_x0000_t202" style="position:absolute;margin-left:0;margin-top:.05pt;width:85.8pt;height:13.8pt;z-index:1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" stroked="f">
              <v:fill opacity="0"/>
              <v:textbox style="mso-fit-shape-to-text:t" inset="0,0,0,0">
                <w:txbxContent>
                  <w:p w:rsidR="00AE7C65" w:rsidRDefault="005711B4">
                    <w:pPr>
                      <w:pStyle w:val="affa"/>
                    </w:pPr>
                    <w:r>
                      <w:rPr>
                        <w:rStyle w:val="ad"/>
                      </w:rPr>
                      <w:fldChar w:fldCharType="begin"/>
                    </w:r>
                    <w:r>
                      <w:instrText>PAGE</w:instrText>
                    </w:r>
                    <w:r>
                      <w:fldChar w:fldCharType="separate"/>
                    </w:r>
                    <w:r w:rsidR="00A51242">
                      <w:rPr>
                        <w:noProof/>
                      </w:rPr>
                      <w:t>14</w:t>
                    </w:r>
                    <w: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C65" w:rsidRDefault="00AE7C65">
    <w:pPr>
      <w:pStyle w:val="af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738"/>
    <w:multiLevelType w:val="multilevel"/>
    <w:tmpl w:val="AF98F3E6"/>
    <w:lvl w:ilvl="0">
      <w:start w:val="1"/>
      <w:numFmt w:val="decimal"/>
      <w:lvlText w:val="%1."/>
      <w:lvlJc w:val="left"/>
      <w:pPr>
        <w:ind w:left="720" w:hanging="360"/>
      </w:pPr>
    </w:lvl>
    <w:lvl w:ilvl="1">
      <w:start w:val="1"/>
      <w:numFmt w:val="decimal"/>
      <w:lvlText w:val="%1.%2."/>
      <w:lvlJc w:val="left"/>
      <w:pPr>
        <w:ind w:left="990" w:hanging="450"/>
      </w:pPr>
    </w:lvl>
    <w:lvl w:ilvl="2">
      <w:start w:val="1"/>
      <w:numFmt w:val="decimal"/>
      <w:lvlText w:val="%1.%2.%3."/>
      <w:lvlJc w:val="left"/>
      <w:pPr>
        <w:ind w:left="1440" w:hanging="720"/>
      </w:pPr>
    </w:lvl>
    <w:lvl w:ilvl="3">
      <w:start w:val="1"/>
      <w:numFmt w:val="decimal"/>
      <w:lvlText w:val="%1.%2.%3.%4."/>
      <w:lvlJc w:val="left"/>
      <w:pPr>
        <w:ind w:left="1620" w:hanging="720"/>
      </w:pPr>
    </w:lvl>
    <w:lvl w:ilvl="4">
      <w:start w:val="1"/>
      <w:numFmt w:val="decimal"/>
      <w:lvlText w:val="%1.%2.%3.%4.%5."/>
      <w:lvlJc w:val="left"/>
      <w:pPr>
        <w:ind w:left="2160" w:hanging="1080"/>
      </w:pPr>
    </w:lvl>
    <w:lvl w:ilvl="5">
      <w:start w:val="1"/>
      <w:numFmt w:val="decimal"/>
      <w:lvlText w:val="%1.%2.%3.%4.%5.%6."/>
      <w:lvlJc w:val="left"/>
      <w:pPr>
        <w:ind w:left="2340" w:hanging="1080"/>
      </w:pPr>
    </w:lvl>
    <w:lvl w:ilvl="6">
      <w:start w:val="1"/>
      <w:numFmt w:val="decimal"/>
      <w:lvlText w:val="%1.%2.%3.%4.%5.%6.%7."/>
      <w:lvlJc w:val="left"/>
      <w:pPr>
        <w:ind w:left="2880" w:hanging="1440"/>
      </w:pPr>
    </w:lvl>
    <w:lvl w:ilvl="7">
      <w:start w:val="1"/>
      <w:numFmt w:val="decimal"/>
      <w:lvlText w:val="%1.%2.%3.%4.%5.%6.%7.%8."/>
      <w:lvlJc w:val="left"/>
      <w:pPr>
        <w:ind w:left="3060" w:hanging="1440"/>
      </w:pPr>
    </w:lvl>
    <w:lvl w:ilvl="8">
      <w:start w:val="1"/>
      <w:numFmt w:val="decimal"/>
      <w:lvlText w:val="%1.%2.%3.%4.%5.%6.%7.%8.%9."/>
      <w:lvlJc w:val="left"/>
      <w:pPr>
        <w:ind w:left="3600" w:hanging="1800"/>
      </w:pPr>
    </w:lvl>
  </w:abstractNum>
  <w:abstractNum w:abstractNumId="1" w15:restartNumberingAfterBreak="0">
    <w:nsid w:val="278837FB"/>
    <w:multiLevelType w:val="multilevel"/>
    <w:tmpl w:val="C4FC8F9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2685931"/>
    <w:multiLevelType w:val="multilevel"/>
    <w:tmpl w:val="D97AE0A2"/>
    <w:lvl w:ilvl="0">
      <w:start w:val="1"/>
      <w:numFmt w:val="decimal"/>
      <w:lvlText w:val="%1."/>
      <w:lvlJc w:val="left"/>
      <w:pPr>
        <w:ind w:left="720" w:hanging="360"/>
      </w:pPr>
    </w:lvl>
    <w:lvl w:ilvl="1">
      <w:start w:val="1"/>
      <w:numFmt w:val="decimal"/>
      <w:lvlText w:val="%1.%2."/>
      <w:lvlJc w:val="left"/>
      <w:pPr>
        <w:ind w:left="990" w:hanging="450"/>
      </w:pPr>
    </w:lvl>
    <w:lvl w:ilvl="2">
      <w:start w:val="1"/>
      <w:numFmt w:val="decimal"/>
      <w:lvlText w:val="%1.%2.%3."/>
      <w:lvlJc w:val="left"/>
      <w:pPr>
        <w:ind w:left="1440" w:hanging="720"/>
      </w:pPr>
    </w:lvl>
    <w:lvl w:ilvl="3">
      <w:start w:val="1"/>
      <w:numFmt w:val="decimal"/>
      <w:lvlText w:val="%1.%2.%3.%4."/>
      <w:lvlJc w:val="left"/>
      <w:pPr>
        <w:ind w:left="1620" w:hanging="720"/>
      </w:pPr>
    </w:lvl>
    <w:lvl w:ilvl="4">
      <w:start w:val="1"/>
      <w:numFmt w:val="decimal"/>
      <w:lvlText w:val="%1.%2.%3.%4.%5."/>
      <w:lvlJc w:val="left"/>
      <w:pPr>
        <w:ind w:left="2160" w:hanging="1080"/>
      </w:pPr>
    </w:lvl>
    <w:lvl w:ilvl="5">
      <w:start w:val="1"/>
      <w:numFmt w:val="decimal"/>
      <w:lvlText w:val="%1.%2.%3.%4.%5.%6."/>
      <w:lvlJc w:val="left"/>
      <w:pPr>
        <w:ind w:left="2340" w:hanging="1080"/>
      </w:pPr>
    </w:lvl>
    <w:lvl w:ilvl="6">
      <w:start w:val="1"/>
      <w:numFmt w:val="decimal"/>
      <w:lvlText w:val="%1.%2.%3.%4.%5.%6.%7."/>
      <w:lvlJc w:val="left"/>
      <w:pPr>
        <w:ind w:left="2880" w:hanging="1440"/>
      </w:pPr>
    </w:lvl>
    <w:lvl w:ilvl="7">
      <w:start w:val="1"/>
      <w:numFmt w:val="decimal"/>
      <w:lvlText w:val="%1.%2.%3.%4.%5.%6.%7.%8."/>
      <w:lvlJc w:val="left"/>
      <w:pPr>
        <w:ind w:left="3060" w:hanging="1440"/>
      </w:pPr>
    </w:lvl>
    <w:lvl w:ilvl="8">
      <w:start w:val="1"/>
      <w:numFmt w:val="decimal"/>
      <w:lvlText w:val="%1.%2.%3.%4.%5.%6.%7.%8.%9."/>
      <w:lvlJc w:val="left"/>
      <w:pPr>
        <w:ind w:left="3600" w:hanging="1800"/>
      </w:pPr>
    </w:lvl>
  </w:abstractNum>
  <w:abstractNum w:abstractNumId="3" w15:restartNumberingAfterBreak="0">
    <w:nsid w:val="59C11C2A"/>
    <w:multiLevelType w:val="hybridMultilevel"/>
    <w:tmpl w:val="2B34DF56"/>
    <w:lvl w:ilvl="0" w:tplc="2D7C6DEA">
      <w:start w:val="7"/>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5D6B0B11"/>
    <w:multiLevelType w:val="multilevel"/>
    <w:tmpl w:val="5F8271F4"/>
    <w:lvl w:ilvl="0">
      <w:start w:val="1"/>
      <w:numFmt w:val="decimal"/>
      <w:lvlText w:val="%1."/>
      <w:lvlJc w:val="left"/>
      <w:pPr>
        <w:tabs>
          <w:tab w:val="num" w:pos="900"/>
        </w:tabs>
        <w:ind w:left="900" w:hanging="360"/>
      </w:pPr>
      <w:rPr>
        <w:rFonts w:ascii="Times New Roman" w:hAnsi="Times New Roman" w:cs="Times New Roman"/>
        <w:b/>
        <w:sz w:val="26"/>
        <w:szCs w:val="28"/>
      </w:rPr>
    </w:lvl>
    <w:lvl w:ilvl="1">
      <w:start w:val="1"/>
      <w:numFmt w:val="none"/>
      <w:suff w:val="nothing"/>
      <w:lvlText w:val=""/>
      <w:lvlJc w:val="left"/>
      <w:pPr>
        <w:tabs>
          <w:tab w:val="num" w:pos="360"/>
        </w:tabs>
        <w:ind w:left="1080" w:hanging="360"/>
      </w:pPr>
      <w:rPr>
        <w:rFonts w:cs="Times New Roman"/>
      </w:rPr>
    </w:lvl>
    <w:lvl w:ilvl="2">
      <w:start w:val="1"/>
      <w:numFmt w:val="none"/>
      <w:suff w:val="nothing"/>
      <w:lvlText w:val=""/>
      <w:lvlJc w:val="left"/>
      <w:pPr>
        <w:tabs>
          <w:tab w:val="num" w:pos="360"/>
        </w:tabs>
        <w:ind w:left="1440" w:hanging="360"/>
      </w:pPr>
      <w:rPr>
        <w:rFonts w:cs="Times New Roman"/>
      </w:rPr>
    </w:lvl>
    <w:lvl w:ilvl="3">
      <w:start w:val="1"/>
      <w:numFmt w:val="none"/>
      <w:suff w:val="nothing"/>
      <w:lvlText w:val=""/>
      <w:lvlJc w:val="left"/>
      <w:pPr>
        <w:tabs>
          <w:tab w:val="num" w:pos="360"/>
        </w:tabs>
        <w:ind w:left="1800" w:hanging="360"/>
      </w:pPr>
      <w:rPr>
        <w:rFonts w:cs="Times New Roman"/>
      </w:rPr>
    </w:lvl>
    <w:lvl w:ilvl="4">
      <w:start w:val="1"/>
      <w:numFmt w:val="none"/>
      <w:suff w:val="nothing"/>
      <w:lvlText w:val=""/>
      <w:lvlJc w:val="left"/>
      <w:pPr>
        <w:tabs>
          <w:tab w:val="num" w:pos="360"/>
        </w:tabs>
        <w:ind w:left="2160" w:hanging="360"/>
      </w:pPr>
      <w:rPr>
        <w:rFonts w:cs="Times New Roman"/>
      </w:rPr>
    </w:lvl>
    <w:lvl w:ilvl="5">
      <w:start w:val="1"/>
      <w:numFmt w:val="none"/>
      <w:suff w:val="nothing"/>
      <w:lvlText w:val=""/>
      <w:lvlJc w:val="left"/>
      <w:pPr>
        <w:tabs>
          <w:tab w:val="num" w:pos="360"/>
        </w:tabs>
        <w:ind w:left="2520" w:hanging="360"/>
      </w:pPr>
      <w:rPr>
        <w:rFonts w:cs="Times New Roman"/>
      </w:rPr>
    </w:lvl>
    <w:lvl w:ilvl="6">
      <w:start w:val="1"/>
      <w:numFmt w:val="none"/>
      <w:suff w:val="nothing"/>
      <w:lvlText w:val=""/>
      <w:lvlJc w:val="left"/>
      <w:pPr>
        <w:tabs>
          <w:tab w:val="num" w:pos="360"/>
        </w:tabs>
        <w:ind w:left="2880" w:hanging="360"/>
      </w:pPr>
      <w:rPr>
        <w:rFonts w:cs="Times New Roman"/>
      </w:rPr>
    </w:lvl>
    <w:lvl w:ilvl="7">
      <w:start w:val="1"/>
      <w:numFmt w:val="none"/>
      <w:suff w:val="nothing"/>
      <w:lvlText w:val=""/>
      <w:lvlJc w:val="left"/>
      <w:pPr>
        <w:tabs>
          <w:tab w:val="num" w:pos="360"/>
        </w:tabs>
        <w:ind w:left="3240" w:hanging="360"/>
      </w:pPr>
      <w:rPr>
        <w:rFonts w:cs="Times New Roman"/>
      </w:rPr>
    </w:lvl>
    <w:lvl w:ilvl="8">
      <w:start w:val="1"/>
      <w:numFmt w:val="none"/>
      <w:suff w:val="nothing"/>
      <w:lvlText w:val=""/>
      <w:lvlJc w:val="left"/>
      <w:pPr>
        <w:tabs>
          <w:tab w:val="num" w:pos="360"/>
        </w:tabs>
        <w:ind w:left="3600" w:hanging="360"/>
      </w:pPr>
      <w:rPr>
        <w:rFonts w:cs="Times New Roman"/>
      </w:rPr>
    </w:lvl>
  </w:abstractNum>
  <w:abstractNum w:abstractNumId="5" w15:restartNumberingAfterBreak="0">
    <w:nsid w:val="6F670BE0"/>
    <w:multiLevelType w:val="multilevel"/>
    <w:tmpl w:val="86EA3E92"/>
    <w:lvl w:ilvl="0">
      <w:start w:val="1"/>
      <w:numFmt w:val="bullet"/>
      <w:lvlText w:val=""/>
      <w:lvlJc w:val="left"/>
      <w:pPr>
        <w:tabs>
          <w:tab w:val="num" w:pos="1571"/>
        </w:tabs>
        <w:ind w:left="1571" w:hanging="360"/>
      </w:pPr>
      <w:rPr>
        <w:rFonts w:ascii="Wingdings" w:hAnsi="Wingdings" w:cs="Wingdings"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num w:numId="1">
    <w:abstractNumId w:val="5"/>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C65"/>
    <w:rsid w:val="00033477"/>
    <w:rsid w:val="003B125A"/>
    <w:rsid w:val="005711B4"/>
    <w:rsid w:val="007802B4"/>
    <w:rsid w:val="008410DD"/>
    <w:rsid w:val="00981C78"/>
    <w:rsid w:val="00A51242"/>
    <w:rsid w:val="00AE7C65"/>
    <w:rsid w:val="00D65C78"/>
    <w:rsid w:val="00F7076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88F546-F604-4752-99AA-1790D3DA6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738"/>
    <w:rPr>
      <w:sz w:val="24"/>
      <w:szCs w:val="24"/>
    </w:rPr>
  </w:style>
  <w:style w:type="paragraph" w:styleId="1">
    <w:name w:val="heading 1"/>
    <w:basedOn w:val="a"/>
    <w:link w:val="10"/>
    <w:qFormat/>
    <w:rsid w:val="001C5F2A"/>
    <w:pPr>
      <w:spacing w:before="108" w:after="108"/>
      <w:jc w:val="center"/>
      <w:outlineLvl w:val="0"/>
    </w:pPr>
    <w:rPr>
      <w:rFonts w:ascii="Cambria" w:hAnsi="Cambria"/>
      <w:b/>
      <w:bCs/>
      <w:sz w:val="32"/>
      <w:szCs w:val="32"/>
    </w:rPr>
  </w:style>
  <w:style w:type="paragraph" w:styleId="2">
    <w:name w:val="heading 2"/>
    <w:basedOn w:val="a"/>
    <w:qFormat/>
    <w:rsid w:val="001C5F2A"/>
    <w:pPr>
      <w:keepNext/>
      <w:spacing w:before="240" w:after="60"/>
      <w:outlineLvl w:val="1"/>
    </w:pPr>
    <w:rPr>
      <w:rFonts w:ascii="Cambria" w:hAnsi="Cambria"/>
      <w:b/>
      <w:bCs/>
      <w:i/>
      <w:iCs/>
      <w:sz w:val="28"/>
      <w:szCs w:val="28"/>
    </w:rPr>
  </w:style>
  <w:style w:type="paragraph" w:styleId="3">
    <w:name w:val="heading 3"/>
    <w:basedOn w:val="a"/>
    <w:qFormat/>
    <w:locked/>
    <w:rsid w:val="00C87E33"/>
    <w:pPr>
      <w:keepNext/>
      <w:spacing w:before="240" w:after="60"/>
      <w:outlineLvl w:val="2"/>
    </w:pPr>
    <w:rPr>
      <w:rFonts w:ascii="Cambria" w:hAnsi="Cambria"/>
      <w:b/>
      <w:bCs/>
      <w:sz w:val="26"/>
      <w:szCs w:val="26"/>
    </w:rPr>
  </w:style>
  <w:style w:type="paragraph" w:styleId="6">
    <w:name w:val="heading 6"/>
    <w:basedOn w:val="a"/>
    <w:link w:val="60"/>
    <w:qFormat/>
    <w:rsid w:val="001C5F2A"/>
    <w:pPr>
      <w:spacing w:before="240" w:after="60"/>
      <w:outlineLvl w:val="5"/>
    </w:pPr>
    <w:rPr>
      <w:rFonts w:ascii="Calibri" w:hAnsi="Calibri"/>
      <w:b/>
      <w:bCs/>
      <w:sz w:val="20"/>
      <w:szCs w:val="20"/>
    </w:rPr>
  </w:style>
  <w:style w:type="paragraph" w:styleId="7">
    <w:name w:val="heading 7"/>
    <w:basedOn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qFormat/>
    <w:locked/>
    <w:rsid w:val="005D6738"/>
    <w:rPr>
      <w:rFonts w:ascii="Cambria" w:hAnsi="Cambria"/>
      <w:b/>
      <w:sz w:val="32"/>
    </w:rPr>
  </w:style>
  <w:style w:type="character" w:customStyle="1" w:styleId="20">
    <w:name w:val="Заголовок 2 Знак"/>
    <w:qFormat/>
    <w:locked/>
    <w:rsid w:val="005D6738"/>
    <w:rPr>
      <w:rFonts w:ascii="Cambria" w:hAnsi="Cambria"/>
      <w:b/>
      <w:i/>
      <w:sz w:val="28"/>
    </w:rPr>
  </w:style>
  <w:style w:type="character" w:customStyle="1" w:styleId="60">
    <w:name w:val="Заголовок 6 Знак"/>
    <w:link w:val="6"/>
    <w:qFormat/>
    <w:locked/>
    <w:rsid w:val="005D6738"/>
    <w:rPr>
      <w:rFonts w:ascii="Calibri" w:hAnsi="Calibri"/>
      <w:b/>
    </w:rPr>
  </w:style>
  <w:style w:type="character" w:customStyle="1" w:styleId="70">
    <w:name w:val="Заголовок 7 Знак"/>
    <w:link w:val="7"/>
    <w:qFormat/>
    <w:locked/>
    <w:rsid w:val="005D6738"/>
    <w:rPr>
      <w:rFonts w:ascii="Calibri" w:hAnsi="Calibri"/>
      <w:sz w:val="24"/>
    </w:rPr>
  </w:style>
  <w:style w:type="character" w:customStyle="1" w:styleId="a3">
    <w:name w:val="Основной текст Знак"/>
    <w:semiHidden/>
    <w:qFormat/>
    <w:locked/>
    <w:rsid w:val="005D6738"/>
    <w:rPr>
      <w:sz w:val="24"/>
    </w:rPr>
  </w:style>
  <w:style w:type="character" w:customStyle="1" w:styleId="30">
    <w:name w:val="Основной текст 3 Знак"/>
    <w:link w:val="30"/>
    <w:qFormat/>
    <w:locked/>
    <w:rsid w:val="00CA3181"/>
    <w:rPr>
      <w:sz w:val="28"/>
      <w:lang w:val="ru-RU" w:eastAsia="ru-RU"/>
    </w:rPr>
  </w:style>
  <w:style w:type="character" w:customStyle="1" w:styleId="21">
    <w:name w:val="Основной текст с отступом 2 Знак"/>
    <w:link w:val="22"/>
    <w:semiHidden/>
    <w:qFormat/>
    <w:locked/>
    <w:rsid w:val="005D6738"/>
    <w:rPr>
      <w:sz w:val="24"/>
    </w:rPr>
  </w:style>
  <w:style w:type="character" w:customStyle="1" w:styleId="a4">
    <w:name w:val="Цветовое выделение"/>
    <w:qFormat/>
    <w:rsid w:val="00BB6E75"/>
    <w:rPr>
      <w:b/>
      <w:color w:val="000080"/>
    </w:rPr>
  </w:style>
  <w:style w:type="character" w:customStyle="1" w:styleId="a5">
    <w:name w:val="Основной текст с отступом Знак"/>
    <w:semiHidden/>
    <w:qFormat/>
    <w:locked/>
    <w:rsid w:val="005D6738"/>
    <w:rPr>
      <w:sz w:val="24"/>
    </w:rPr>
  </w:style>
  <w:style w:type="character" w:customStyle="1" w:styleId="23">
    <w:name w:val="Основной текст 2 Знак"/>
    <w:link w:val="23"/>
    <w:semiHidden/>
    <w:qFormat/>
    <w:locked/>
    <w:rsid w:val="005D6738"/>
    <w:rPr>
      <w:sz w:val="24"/>
    </w:rPr>
  </w:style>
  <w:style w:type="character" w:styleId="a6">
    <w:name w:val="annotation reference"/>
    <w:semiHidden/>
    <w:qFormat/>
    <w:rsid w:val="00611277"/>
    <w:rPr>
      <w:sz w:val="16"/>
    </w:rPr>
  </w:style>
  <w:style w:type="character" w:customStyle="1" w:styleId="a7">
    <w:name w:val="Текст примечания Знак"/>
    <w:semiHidden/>
    <w:qFormat/>
    <w:locked/>
    <w:rsid w:val="005D6738"/>
    <w:rPr>
      <w:sz w:val="20"/>
    </w:rPr>
  </w:style>
  <w:style w:type="character" w:customStyle="1" w:styleId="a8">
    <w:name w:val="Тема примечания Знак"/>
    <w:semiHidden/>
    <w:qFormat/>
    <w:locked/>
    <w:rsid w:val="005D6738"/>
    <w:rPr>
      <w:b/>
      <w:sz w:val="20"/>
    </w:rPr>
  </w:style>
  <w:style w:type="character" w:customStyle="1" w:styleId="a9">
    <w:name w:val="Текст выноски Знак"/>
    <w:semiHidden/>
    <w:qFormat/>
    <w:locked/>
    <w:rsid w:val="005D6738"/>
    <w:rPr>
      <w:rFonts w:ascii="Tahoma" w:hAnsi="Tahoma"/>
      <w:sz w:val="16"/>
    </w:rPr>
  </w:style>
  <w:style w:type="character" w:customStyle="1" w:styleId="aa">
    <w:name w:val="Текст Знак"/>
    <w:semiHidden/>
    <w:qFormat/>
    <w:locked/>
    <w:rsid w:val="005D6738"/>
    <w:rPr>
      <w:rFonts w:ascii="Courier New" w:hAnsi="Courier New"/>
      <w:sz w:val="20"/>
    </w:rPr>
  </w:style>
  <w:style w:type="character" w:customStyle="1" w:styleId="ab">
    <w:name w:val="Гипертекстовая ссылка"/>
    <w:qFormat/>
    <w:rsid w:val="009A009E"/>
    <w:rPr>
      <w:b/>
      <w:color w:val="008000"/>
    </w:rPr>
  </w:style>
  <w:style w:type="character" w:customStyle="1" w:styleId="31">
    <w:name w:val="Основной текст с отступом 3 Знак"/>
    <w:link w:val="32"/>
    <w:qFormat/>
    <w:locked/>
    <w:rsid w:val="005D6738"/>
    <w:rPr>
      <w:sz w:val="16"/>
    </w:rPr>
  </w:style>
  <w:style w:type="character" w:customStyle="1" w:styleId="ac">
    <w:name w:val="Нижний колонтитул Знак"/>
    <w:semiHidden/>
    <w:qFormat/>
    <w:locked/>
    <w:rsid w:val="005D6738"/>
    <w:rPr>
      <w:sz w:val="24"/>
    </w:rPr>
  </w:style>
  <w:style w:type="character" w:styleId="ad">
    <w:name w:val="page number"/>
    <w:qFormat/>
    <w:rsid w:val="0026433F"/>
    <w:rPr>
      <w:rFonts w:cs="Times New Roman"/>
    </w:rPr>
  </w:style>
  <w:style w:type="character" w:customStyle="1" w:styleId="ae">
    <w:name w:val="Название Знак"/>
    <w:qFormat/>
    <w:locked/>
    <w:rsid w:val="00566B9A"/>
    <w:rPr>
      <w:b/>
      <w:caps/>
    </w:rPr>
  </w:style>
  <w:style w:type="character" w:customStyle="1" w:styleId="af">
    <w:name w:val="Текст сноски Знак"/>
    <w:qFormat/>
    <w:locked/>
    <w:rsid w:val="00824FB5"/>
    <w:rPr>
      <w:rFonts w:cs="Times New Roman"/>
    </w:rPr>
  </w:style>
  <w:style w:type="character" w:styleId="af0">
    <w:name w:val="footnote reference"/>
    <w:qFormat/>
    <w:rsid w:val="00824FB5"/>
    <w:rPr>
      <w:vertAlign w:val="superscript"/>
    </w:rPr>
  </w:style>
  <w:style w:type="character" w:customStyle="1" w:styleId="af1">
    <w:name w:val="Верхний колонтитул Знак"/>
    <w:qFormat/>
    <w:locked/>
    <w:rsid w:val="00DA6815"/>
    <w:rPr>
      <w:sz w:val="24"/>
    </w:rPr>
  </w:style>
  <w:style w:type="character" w:customStyle="1" w:styleId="32">
    <w:name w:val="Заголовок 3 Знак"/>
    <w:link w:val="31"/>
    <w:semiHidden/>
    <w:qFormat/>
    <w:locked/>
    <w:rsid w:val="00C87E33"/>
    <w:rPr>
      <w:rFonts w:ascii="Cambria" w:hAnsi="Cambria"/>
      <w:b/>
      <w:sz w:val="26"/>
    </w:rPr>
  </w:style>
  <w:style w:type="character" w:customStyle="1" w:styleId="af2">
    <w:name w:val="Подзаголовок Знак"/>
    <w:qFormat/>
    <w:rsid w:val="0073718E"/>
    <w:rPr>
      <w:rFonts w:ascii="Cambria" w:hAnsi="Cambria"/>
      <w:sz w:val="24"/>
    </w:rPr>
  </w:style>
  <w:style w:type="character" w:customStyle="1" w:styleId="11">
    <w:name w:val="Подзаголовок Знак1"/>
    <w:link w:val="af3"/>
    <w:qFormat/>
    <w:locked/>
    <w:rsid w:val="0073718E"/>
    <w:rPr>
      <w:b/>
      <w:sz w:val="28"/>
    </w:rPr>
  </w:style>
  <w:style w:type="character" w:customStyle="1" w:styleId="-">
    <w:name w:val="Интернет-ссылка"/>
    <w:semiHidden/>
    <w:rsid w:val="00400736"/>
    <w:rPr>
      <w:color w:val="0000FF"/>
      <w:u w:val="single"/>
    </w:rPr>
  </w:style>
  <w:style w:type="character" w:customStyle="1" w:styleId="ListLabel1">
    <w:name w:val="ListLabel 1"/>
    <w:qFormat/>
    <w:rPr>
      <w:rFonts w:cs="Times New Roman"/>
    </w:rPr>
  </w:style>
  <w:style w:type="character" w:customStyle="1" w:styleId="ListLabel2">
    <w:name w:val="ListLabel 2"/>
    <w:qFormat/>
    <w:rPr>
      <w:rFonts w:eastAsia="Times New Roman"/>
    </w:rPr>
  </w:style>
  <w:style w:type="character" w:customStyle="1" w:styleId="ListLabel3">
    <w:name w:val="ListLabel 3"/>
    <w:qFormat/>
    <w:rPr>
      <w:rFonts w:ascii="Times New Roman" w:hAnsi="Times New Roman" w:cs="Times New Roman"/>
      <w:b/>
      <w:sz w:val="26"/>
      <w:szCs w:val="28"/>
    </w:rPr>
  </w:style>
  <w:style w:type="character" w:customStyle="1" w:styleId="ListLabel4">
    <w:name w:val="ListLabel 4"/>
    <w:qFormat/>
    <w:rPr>
      <w:rFonts w:cs="Times New Roman"/>
      <w:caps w:val="0"/>
      <w:smallCaps w:val="0"/>
      <w:strike w:val="0"/>
      <w:dstrike w:val="0"/>
      <w:vanish w:val="0"/>
      <w:position w:val="0"/>
      <w:sz w:val="24"/>
      <w:vertAlign w:val="baseline"/>
    </w:rPr>
  </w:style>
  <w:style w:type="character" w:customStyle="1" w:styleId="ListLabel5">
    <w:name w:val="ListLabel 5"/>
    <w:qFormat/>
    <w:rPr>
      <w:rFonts w:cs="Times New Roman"/>
      <w:color w:val="00000A"/>
    </w:rPr>
  </w:style>
  <w:style w:type="character" w:customStyle="1" w:styleId="af4">
    <w:name w:val="Символ сноски"/>
    <w:qFormat/>
  </w:style>
  <w:style w:type="character" w:customStyle="1" w:styleId="af5">
    <w:name w:val="Привязка сноски"/>
    <w:rPr>
      <w:vertAlign w:val="superscript"/>
    </w:rPr>
  </w:style>
  <w:style w:type="character" w:customStyle="1" w:styleId="af6">
    <w:name w:val="Привязка концевой сноски"/>
    <w:rPr>
      <w:vertAlign w:val="superscript"/>
    </w:rPr>
  </w:style>
  <w:style w:type="character" w:customStyle="1" w:styleId="af7">
    <w:name w:val="Символы концевой сноски"/>
    <w:qFormat/>
  </w:style>
  <w:style w:type="paragraph" w:customStyle="1" w:styleId="af8">
    <w:name w:val="Заголовок"/>
    <w:basedOn w:val="a"/>
    <w:next w:val="af9"/>
    <w:qFormat/>
    <w:pPr>
      <w:keepNext/>
      <w:spacing w:before="240" w:after="120"/>
    </w:pPr>
    <w:rPr>
      <w:rFonts w:ascii="Liberation Sans" w:eastAsia="Microsoft YaHei" w:hAnsi="Liberation Sans" w:cs="Mangal"/>
      <w:sz w:val="28"/>
      <w:szCs w:val="28"/>
    </w:rPr>
  </w:style>
  <w:style w:type="paragraph" w:styleId="af9">
    <w:name w:val="Body Text"/>
    <w:basedOn w:val="a"/>
    <w:rsid w:val="006E28C8"/>
    <w:pPr>
      <w:jc w:val="both"/>
    </w:pPr>
  </w:style>
  <w:style w:type="paragraph" w:styleId="afa">
    <w:name w:val="List"/>
    <w:basedOn w:val="af9"/>
    <w:rPr>
      <w:rFonts w:cs="Mangal"/>
    </w:rPr>
  </w:style>
  <w:style w:type="paragraph" w:styleId="afb">
    <w:name w:val="Title"/>
    <w:basedOn w:val="a"/>
    <w:pPr>
      <w:suppressLineNumbers/>
      <w:spacing w:before="120" w:after="120"/>
    </w:pPr>
    <w:rPr>
      <w:rFonts w:cs="Mangal"/>
      <w:i/>
      <w:iCs/>
    </w:rPr>
  </w:style>
  <w:style w:type="paragraph" w:styleId="afc">
    <w:name w:val="index heading"/>
    <w:basedOn w:val="a"/>
    <w:qFormat/>
    <w:pPr>
      <w:suppressLineNumbers/>
    </w:pPr>
    <w:rPr>
      <w:rFonts w:cs="Mangal"/>
    </w:rPr>
  </w:style>
  <w:style w:type="paragraph" w:styleId="afd">
    <w:name w:val="Balloon Text"/>
    <w:basedOn w:val="a"/>
    <w:semiHidden/>
    <w:qFormat/>
    <w:rsid w:val="00611277"/>
    <w:rPr>
      <w:rFonts w:ascii="Tahoma" w:hAnsi="Tahoma"/>
      <w:sz w:val="16"/>
      <w:szCs w:val="16"/>
    </w:rPr>
  </w:style>
  <w:style w:type="paragraph" w:customStyle="1" w:styleId="1CharChar">
    <w:name w:val="Знак Знак1 Char Char"/>
    <w:basedOn w:val="a"/>
    <w:qFormat/>
    <w:rsid w:val="006E28C8"/>
    <w:pPr>
      <w:widowControl w:val="0"/>
      <w:jc w:val="both"/>
    </w:pPr>
    <w:rPr>
      <w:rFonts w:eastAsia="SimSun"/>
      <w:sz w:val="21"/>
      <w:szCs w:val="21"/>
      <w:lang w:val="en-US" w:eastAsia="zh-CN"/>
    </w:rPr>
  </w:style>
  <w:style w:type="paragraph" w:styleId="33">
    <w:name w:val="Body Text 3"/>
    <w:basedOn w:val="a"/>
    <w:qFormat/>
    <w:rsid w:val="006E28C8"/>
    <w:pPr>
      <w:jc w:val="center"/>
    </w:pPr>
    <w:rPr>
      <w:sz w:val="28"/>
      <w:szCs w:val="28"/>
    </w:rPr>
  </w:style>
  <w:style w:type="paragraph" w:customStyle="1" w:styleId="afe">
    <w:name w:val="Колонтитул (правый)"/>
    <w:qFormat/>
    <w:rsid w:val="006E28C8"/>
    <w:pPr>
      <w:widowControl w:val="0"/>
      <w:jc w:val="both"/>
    </w:pPr>
    <w:rPr>
      <w:sz w:val="16"/>
      <w:szCs w:val="16"/>
    </w:rPr>
  </w:style>
  <w:style w:type="paragraph" w:customStyle="1" w:styleId="aff">
    <w:name w:val="Текст (прав. подпись)"/>
    <w:basedOn w:val="a"/>
    <w:qFormat/>
    <w:rsid w:val="006E28C8"/>
    <w:pPr>
      <w:jc w:val="right"/>
    </w:pPr>
    <w:rPr>
      <w:rFonts w:ascii="Arial" w:hAnsi="Arial" w:cs="Arial"/>
    </w:rPr>
  </w:style>
  <w:style w:type="paragraph" w:styleId="22">
    <w:name w:val="Body Text Indent 2"/>
    <w:basedOn w:val="a"/>
    <w:link w:val="21"/>
    <w:qFormat/>
    <w:rsid w:val="00DB0DFA"/>
    <w:pPr>
      <w:ind w:firstLine="851"/>
      <w:jc w:val="both"/>
    </w:pPr>
  </w:style>
  <w:style w:type="paragraph" w:customStyle="1" w:styleId="aff0">
    <w:name w:val="Таблицы (моноширинный)"/>
    <w:basedOn w:val="a"/>
    <w:qFormat/>
    <w:rsid w:val="002E08EB"/>
    <w:pPr>
      <w:jc w:val="both"/>
    </w:pPr>
    <w:rPr>
      <w:rFonts w:ascii="Courier New" w:hAnsi="Courier New" w:cs="Courier New"/>
    </w:rPr>
  </w:style>
  <w:style w:type="paragraph" w:styleId="aff1">
    <w:name w:val="Body Text Indent"/>
    <w:basedOn w:val="a"/>
    <w:rsid w:val="002E08EB"/>
    <w:pPr>
      <w:spacing w:after="120"/>
      <w:ind w:left="283"/>
    </w:pPr>
  </w:style>
  <w:style w:type="paragraph" w:styleId="24">
    <w:name w:val="Body Text 2"/>
    <w:basedOn w:val="a"/>
    <w:link w:val="210"/>
    <w:qFormat/>
    <w:rsid w:val="00566B9A"/>
    <w:pPr>
      <w:ind w:firstLine="720"/>
      <w:jc w:val="both"/>
    </w:pPr>
  </w:style>
  <w:style w:type="paragraph" w:styleId="aff2">
    <w:name w:val="annotation text"/>
    <w:basedOn w:val="a"/>
    <w:semiHidden/>
    <w:qFormat/>
    <w:rsid w:val="00611277"/>
    <w:rPr>
      <w:sz w:val="20"/>
      <w:szCs w:val="20"/>
    </w:rPr>
  </w:style>
  <w:style w:type="paragraph" w:styleId="aff3">
    <w:name w:val="annotation subject"/>
    <w:basedOn w:val="aff2"/>
    <w:semiHidden/>
    <w:qFormat/>
    <w:rsid w:val="00611277"/>
    <w:rPr>
      <w:b/>
      <w:bCs/>
    </w:rPr>
  </w:style>
  <w:style w:type="paragraph" w:styleId="aff4">
    <w:name w:val="Plain Text"/>
    <w:basedOn w:val="a"/>
    <w:qFormat/>
    <w:rsid w:val="00F73457"/>
    <w:rPr>
      <w:rFonts w:ascii="Courier New" w:hAnsi="Courier New"/>
      <w:sz w:val="20"/>
      <w:szCs w:val="20"/>
    </w:rPr>
  </w:style>
  <w:style w:type="paragraph" w:customStyle="1" w:styleId="1CharChar1">
    <w:name w:val="Знак Знак1 Char Char1"/>
    <w:basedOn w:val="a"/>
    <w:qFormat/>
    <w:rsid w:val="00F73457"/>
    <w:pPr>
      <w:widowControl w:val="0"/>
      <w:jc w:val="both"/>
    </w:pPr>
    <w:rPr>
      <w:rFonts w:eastAsia="SimSun"/>
      <w:sz w:val="21"/>
      <w:szCs w:val="21"/>
      <w:lang w:val="en-US" w:eastAsia="zh-CN"/>
    </w:rPr>
  </w:style>
  <w:style w:type="paragraph" w:customStyle="1" w:styleId="1CharChar2">
    <w:name w:val="Знак Знак1 Char Char2"/>
    <w:basedOn w:val="a"/>
    <w:qFormat/>
    <w:rsid w:val="00524E48"/>
    <w:pPr>
      <w:widowControl w:val="0"/>
      <w:jc w:val="both"/>
    </w:pPr>
    <w:rPr>
      <w:rFonts w:eastAsia="SimSun"/>
      <w:sz w:val="21"/>
      <w:szCs w:val="21"/>
      <w:lang w:val="en-US" w:eastAsia="zh-CN"/>
    </w:rPr>
  </w:style>
  <w:style w:type="paragraph" w:styleId="34">
    <w:name w:val="Body Text Indent 3"/>
    <w:basedOn w:val="a"/>
    <w:link w:val="310"/>
    <w:qFormat/>
    <w:rsid w:val="001C5F2A"/>
    <w:pPr>
      <w:ind w:firstLine="567"/>
      <w:jc w:val="both"/>
    </w:pPr>
    <w:rPr>
      <w:sz w:val="16"/>
      <w:szCs w:val="16"/>
    </w:rPr>
  </w:style>
  <w:style w:type="paragraph" w:customStyle="1" w:styleId="1CharChar3">
    <w:name w:val="Знак Знак1 Char Char3"/>
    <w:basedOn w:val="a"/>
    <w:qFormat/>
    <w:rsid w:val="00491E31"/>
    <w:pPr>
      <w:widowControl w:val="0"/>
      <w:jc w:val="both"/>
    </w:pPr>
    <w:rPr>
      <w:rFonts w:eastAsia="SimSun"/>
      <w:sz w:val="21"/>
      <w:szCs w:val="21"/>
      <w:lang w:val="en-US" w:eastAsia="zh-CN"/>
    </w:rPr>
  </w:style>
  <w:style w:type="paragraph" w:styleId="aff5">
    <w:name w:val="footer"/>
    <w:basedOn w:val="a"/>
    <w:rsid w:val="0026433F"/>
    <w:pPr>
      <w:tabs>
        <w:tab w:val="center" w:pos="4677"/>
        <w:tab w:val="right" w:pos="9355"/>
      </w:tabs>
    </w:pPr>
  </w:style>
  <w:style w:type="paragraph" w:customStyle="1" w:styleId="1CharChar4">
    <w:name w:val="Знак Знак1 Char Char4"/>
    <w:basedOn w:val="a"/>
    <w:qFormat/>
    <w:rsid w:val="0026433F"/>
    <w:pPr>
      <w:widowControl w:val="0"/>
      <w:jc w:val="both"/>
    </w:pPr>
    <w:rPr>
      <w:rFonts w:eastAsia="SimSun"/>
      <w:sz w:val="21"/>
      <w:szCs w:val="21"/>
      <w:lang w:val="en-US" w:eastAsia="zh-CN"/>
    </w:rPr>
  </w:style>
  <w:style w:type="paragraph" w:customStyle="1" w:styleId="1CharChar5">
    <w:name w:val="Знак Знак1 Char Char5"/>
    <w:basedOn w:val="a"/>
    <w:qFormat/>
    <w:rsid w:val="009B6FA2"/>
    <w:pPr>
      <w:widowControl w:val="0"/>
      <w:jc w:val="both"/>
    </w:pPr>
    <w:rPr>
      <w:rFonts w:eastAsia="SimSun"/>
      <w:sz w:val="21"/>
      <w:szCs w:val="21"/>
      <w:lang w:val="en-US" w:eastAsia="zh-CN"/>
    </w:rPr>
  </w:style>
  <w:style w:type="paragraph" w:customStyle="1" w:styleId="aff6">
    <w:name w:val="Заглавие"/>
    <w:basedOn w:val="a"/>
    <w:qFormat/>
    <w:rsid w:val="001C5F2A"/>
    <w:pPr>
      <w:jc w:val="center"/>
    </w:pPr>
    <w:rPr>
      <w:b/>
      <w:bCs/>
      <w:caps/>
      <w:sz w:val="20"/>
      <w:szCs w:val="20"/>
    </w:rPr>
  </w:style>
  <w:style w:type="paragraph" w:customStyle="1" w:styleId="aff7">
    <w:name w:val="Стиль"/>
    <w:basedOn w:val="a"/>
    <w:qFormat/>
    <w:rsid w:val="00C177F1"/>
    <w:pPr>
      <w:widowControl w:val="0"/>
      <w:spacing w:after="160" w:line="240" w:lineRule="exact"/>
      <w:jc w:val="right"/>
    </w:pPr>
    <w:rPr>
      <w:sz w:val="20"/>
      <w:szCs w:val="20"/>
      <w:lang w:val="en-GB" w:eastAsia="en-US"/>
    </w:rPr>
  </w:style>
  <w:style w:type="paragraph" w:styleId="aff8">
    <w:name w:val="footnote text"/>
    <w:basedOn w:val="a"/>
    <w:qFormat/>
    <w:rsid w:val="00824FB5"/>
    <w:rPr>
      <w:sz w:val="20"/>
      <w:szCs w:val="20"/>
    </w:rPr>
  </w:style>
  <w:style w:type="paragraph" w:customStyle="1" w:styleId="Iauiue">
    <w:name w:val="Iau?iue"/>
    <w:qFormat/>
    <w:rsid w:val="00CE70F5"/>
    <w:rPr>
      <w:sz w:val="24"/>
      <w:lang w:val="en-US"/>
    </w:rPr>
  </w:style>
  <w:style w:type="paragraph" w:styleId="aff9">
    <w:name w:val="Normal (Web)"/>
    <w:basedOn w:val="a"/>
    <w:qFormat/>
    <w:rsid w:val="00CE70F5"/>
    <w:pPr>
      <w:spacing w:beforeAutospacing="1" w:afterAutospacing="1"/>
    </w:pPr>
  </w:style>
  <w:style w:type="paragraph" w:customStyle="1" w:styleId="12">
    <w:name w:val="Обычный1"/>
    <w:qFormat/>
    <w:rsid w:val="008C48BA"/>
    <w:rPr>
      <w:sz w:val="24"/>
      <w:lang w:val="en-GB" w:eastAsia="en-US"/>
    </w:rPr>
  </w:style>
  <w:style w:type="paragraph" w:customStyle="1" w:styleId="1CharChar7">
    <w:name w:val="Знак Знак1 Char Char7"/>
    <w:basedOn w:val="a"/>
    <w:qFormat/>
    <w:rsid w:val="009519B1"/>
    <w:pPr>
      <w:widowControl w:val="0"/>
      <w:jc w:val="both"/>
    </w:pPr>
    <w:rPr>
      <w:rFonts w:eastAsia="SimSun"/>
      <w:sz w:val="21"/>
      <w:lang w:val="en-US" w:eastAsia="zh-CN"/>
    </w:rPr>
  </w:style>
  <w:style w:type="paragraph" w:styleId="affa">
    <w:name w:val="header"/>
    <w:basedOn w:val="a"/>
    <w:rsid w:val="00DA6815"/>
    <w:pPr>
      <w:tabs>
        <w:tab w:val="center" w:pos="4677"/>
        <w:tab w:val="right" w:pos="9355"/>
      </w:tabs>
    </w:pPr>
  </w:style>
  <w:style w:type="paragraph" w:customStyle="1" w:styleId="210">
    <w:name w:val="Основной текст 2 Знак1"/>
    <w:link w:val="24"/>
    <w:qFormat/>
    <w:rsid w:val="00C87E33"/>
    <w:pPr>
      <w:widowControl w:val="0"/>
      <w:spacing w:before="240" w:line="300" w:lineRule="auto"/>
    </w:pPr>
    <w:rPr>
      <w:sz w:val="22"/>
    </w:rPr>
  </w:style>
  <w:style w:type="paragraph" w:styleId="af3">
    <w:name w:val="Subtitle"/>
    <w:basedOn w:val="a"/>
    <w:link w:val="11"/>
    <w:qFormat/>
    <w:locked/>
    <w:rsid w:val="0073718E"/>
    <w:pPr>
      <w:jc w:val="center"/>
    </w:pPr>
    <w:rPr>
      <w:b/>
      <w:sz w:val="28"/>
      <w:szCs w:val="20"/>
    </w:rPr>
  </w:style>
  <w:style w:type="paragraph" w:customStyle="1" w:styleId="1CharChar6">
    <w:name w:val="Знак Знак1 Char Char6"/>
    <w:basedOn w:val="a"/>
    <w:qFormat/>
    <w:rsid w:val="001C5F2A"/>
    <w:pPr>
      <w:widowControl w:val="0"/>
      <w:jc w:val="both"/>
    </w:pPr>
    <w:rPr>
      <w:rFonts w:eastAsia="SimSun"/>
      <w:sz w:val="21"/>
      <w:lang w:val="en-US" w:eastAsia="zh-CN"/>
    </w:rPr>
  </w:style>
  <w:style w:type="paragraph" w:customStyle="1" w:styleId="310">
    <w:name w:val="Основной текст с отступом 3 Знак1"/>
    <w:link w:val="34"/>
    <w:qFormat/>
    <w:rsid w:val="001C5F2A"/>
    <w:pPr>
      <w:widowControl w:val="0"/>
      <w:spacing w:before="240" w:line="300" w:lineRule="auto"/>
    </w:pPr>
    <w:rPr>
      <w:sz w:val="22"/>
    </w:rPr>
  </w:style>
  <w:style w:type="paragraph" w:styleId="affb">
    <w:name w:val="No Spacing"/>
    <w:uiPriority w:val="1"/>
    <w:qFormat/>
    <w:rsid w:val="00402471"/>
    <w:rPr>
      <w:rFonts w:ascii="Calibri" w:eastAsia="Calibri" w:hAnsi="Calibri"/>
      <w:sz w:val="22"/>
      <w:szCs w:val="22"/>
      <w:lang w:eastAsia="en-US"/>
    </w:rPr>
  </w:style>
  <w:style w:type="paragraph" w:styleId="affc">
    <w:name w:val="List Paragraph"/>
    <w:basedOn w:val="a"/>
    <w:uiPriority w:val="34"/>
    <w:qFormat/>
    <w:rsid w:val="007C140F"/>
    <w:pPr>
      <w:ind w:left="720"/>
      <w:contextualSpacing/>
    </w:pPr>
  </w:style>
  <w:style w:type="paragraph" w:customStyle="1" w:styleId="affd">
    <w:name w:val="Сноска"/>
    <w:basedOn w:val="a"/>
  </w:style>
  <w:style w:type="paragraph" w:customStyle="1" w:styleId="affe">
    <w:name w:val="Содержимое врезки"/>
    <w:basedOn w:val="a"/>
    <w:qFormat/>
  </w:style>
  <w:style w:type="paragraph" w:customStyle="1" w:styleId="afff">
    <w:name w:val="Блочная цитата"/>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image" Target="media/image1.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08605-63DF-4099-84F5-79AF9257E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23</Pages>
  <Words>5471</Words>
  <Characters>31185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36583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Фаррахова Эльвера Римовна</cp:lastModifiedBy>
  <cp:revision>6</cp:revision>
  <cp:lastPrinted>2011-11-03T10:05:00Z</cp:lastPrinted>
  <dcterms:created xsi:type="dcterms:W3CDTF">2016-10-18T07:19:00Z</dcterms:created>
  <dcterms:modified xsi:type="dcterms:W3CDTF">2016-10-19T06:07:00Z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Rostelecom</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